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CFA" w:rsidRDefault="00D65752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D65752" w:rsidRDefault="00D65752">
      <w:pPr>
        <w:rPr>
          <w:lang w:val="en-US"/>
        </w:rPr>
      </w:pPr>
    </w:p>
    <w:p w:rsidR="00D65752" w:rsidRDefault="00D65752">
      <w:pPr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D65752">
        <w:rPr>
          <w:b/>
          <w:lang w:val="en-US"/>
        </w:rPr>
        <w:tab/>
      </w:r>
    </w:p>
    <w:p w:rsidR="00D65752" w:rsidRDefault="008E2722" w:rsidP="00762F43">
      <w:pPr>
        <w:spacing w:after="0"/>
        <w:rPr>
          <w:rFonts w:ascii="Times New Roman" w:hAnsi="Times New Roman" w:cs="Times New Roman"/>
          <w:b/>
          <w:sz w:val="32"/>
          <w:szCs w:val="24"/>
          <w:lang w:val="uk-UA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 w:rsidR="00D65752" w:rsidRPr="00D65752">
        <w:rPr>
          <w:rFonts w:ascii="Times New Roman" w:hAnsi="Times New Roman" w:cs="Times New Roman"/>
          <w:b/>
          <w:sz w:val="32"/>
          <w:szCs w:val="24"/>
          <w:lang w:val="uk-UA"/>
        </w:rPr>
        <w:t>Міністерство фінансів України</w:t>
      </w:r>
    </w:p>
    <w:p w:rsidR="008E2722" w:rsidRDefault="008E2722" w:rsidP="008E27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uk-UA"/>
        </w:rPr>
      </w:pPr>
      <w:r>
        <w:rPr>
          <w:rFonts w:ascii="Times New Roman" w:hAnsi="Times New Roman" w:cs="Times New Roman"/>
          <w:b/>
          <w:sz w:val="32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32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32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32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32"/>
          <w:szCs w:val="24"/>
          <w:lang w:val="uk-UA"/>
        </w:rPr>
        <w:tab/>
      </w:r>
      <w:r w:rsidRPr="008E2722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uk-UA"/>
        </w:rPr>
        <w:t xml:space="preserve">Директору </w:t>
      </w:r>
      <w:r w:rsidRPr="008E2722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uk-UA"/>
        </w:rPr>
        <w:t>Департаменту</w:t>
      </w:r>
      <w:r w:rsidRPr="008E2722">
        <w:rPr>
          <w:rFonts w:ascii="Times New Roman" w:eastAsia="Times New Roman" w:hAnsi="Times New Roman"/>
          <w:sz w:val="28"/>
          <w:szCs w:val="28"/>
          <w:lang w:val="uk-UA" w:eastAsia="uk-UA"/>
        </w:rPr>
        <w:t> </w:t>
      </w:r>
      <w:r w:rsidRPr="008E2722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uk-UA"/>
        </w:rPr>
        <w:t>податкової політики</w:t>
      </w:r>
    </w:p>
    <w:p w:rsidR="008E2722" w:rsidRPr="008E2722" w:rsidRDefault="008E2722" w:rsidP="008E2722">
      <w:pPr>
        <w:shd w:val="clear" w:color="auto" w:fill="FFFFFF"/>
        <w:spacing w:after="0" w:line="240" w:lineRule="auto"/>
        <w:ind w:left="2832" w:firstLine="708"/>
        <w:textAlignment w:val="baseline"/>
        <w:rPr>
          <w:rFonts w:ascii="Times New Roman" w:eastAsia="Times New Roman" w:hAnsi="Times New Roman"/>
          <w:i/>
          <w:sz w:val="28"/>
          <w:szCs w:val="28"/>
          <w:lang w:eastAsia="uk-UA"/>
        </w:rPr>
      </w:pPr>
      <w:proofErr w:type="spellStart"/>
      <w:r w:rsidRPr="008E2722">
        <w:rPr>
          <w:rFonts w:ascii="Times New Roman" w:eastAsia="Times New Roman" w:hAnsi="Times New Roman"/>
          <w:bCs/>
          <w:i/>
          <w:sz w:val="28"/>
          <w:szCs w:val="28"/>
          <w:bdr w:val="none" w:sz="0" w:space="0" w:color="auto" w:frame="1"/>
          <w:lang w:val="uk-UA" w:eastAsia="uk-UA"/>
        </w:rPr>
        <w:t>Л.Максименко</w:t>
      </w:r>
      <w:proofErr w:type="spellEnd"/>
    </w:p>
    <w:p w:rsidR="008E2722" w:rsidRPr="008E2722" w:rsidRDefault="008E2722" w:rsidP="00762F43">
      <w:p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D65752" w:rsidRDefault="008E2722" w:rsidP="00762F43">
      <w:pPr>
        <w:spacing w:after="0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proofErr w:type="spellStart"/>
      <w:r w:rsidR="00D65752" w:rsidRPr="00D65752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Київ</w:t>
      </w:r>
      <w:proofErr w:type="spellEnd"/>
      <w:r w:rsidR="00D65752" w:rsidRPr="00D65752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, 04071, </w:t>
      </w:r>
      <w:proofErr w:type="spellStart"/>
      <w:r w:rsidR="00D65752" w:rsidRPr="00D65752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вул</w:t>
      </w:r>
      <w:proofErr w:type="spellEnd"/>
      <w:r w:rsidR="00D65752" w:rsidRPr="00D65752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="00D65752" w:rsidRPr="00D65752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Межигірська</w:t>
      </w:r>
      <w:proofErr w:type="spellEnd"/>
      <w:r w:rsidR="00D65752" w:rsidRPr="00D65752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, 11</w:t>
      </w:r>
    </w:p>
    <w:p w:rsidR="00D65752" w:rsidRDefault="00D65752">
      <w:pP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D65752" w:rsidRDefault="00D65752">
      <w:pP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D65752" w:rsidRDefault="00D65752" w:rsidP="0040619B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val="uk-UA" w:eastAsia="uk-UA"/>
        </w:rPr>
      </w:pPr>
      <w:r w:rsidRPr="00D65752">
        <w:rPr>
          <w:rFonts w:ascii="Times New Roman" w:eastAsia="Times New Roman" w:hAnsi="Times New Roman"/>
          <w:i/>
          <w:sz w:val="20"/>
          <w:szCs w:val="20"/>
          <w:lang w:val="uk-UA" w:eastAsia="uk-UA"/>
        </w:rPr>
        <w:t xml:space="preserve">Щодо ПРОЕКТУ Порядку заповнення і подання </w:t>
      </w:r>
    </w:p>
    <w:p w:rsidR="00D65752" w:rsidRDefault="00D65752" w:rsidP="0040619B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val="uk-UA" w:eastAsia="uk-UA"/>
        </w:rPr>
      </w:pPr>
      <w:r w:rsidRPr="00D65752">
        <w:rPr>
          <w:rFonts w:ascii="Times New Roman" w:eastAsia="Times New Roman" w:hAnsi="Times New Roman"/>
          <w:i/>
          <w:sz w:val="20"/>
          <w:szCs w:val="20"/>
          <w:lang w:val="uk-UA" w:eastAsia="uk-UA"/>
        </w:rPr>
        <w:t xml:space="preserve">фінансовими агентами звіту про підзвітні рахунки </w:t>
      </w:r>
    </w:p>
    <w:p w:rsidR="00D65752" w:rsidRDefault="00D65752" w:rsidP="0040619B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val="en-US" w:eastAsia="uk-UA"/>
        </w:rPr>
      </w:pPr>
      <w:r w:rsidRPr="00D65752">
        <w:rPr>
          <w:rFonts w:ascii="Times New Roman" w:eastAsia="Times New Roman" w:hAnsi="Times New Roman"/>
          <w:i/>
          <w:sz w:val="20"/>
          <w:szCs w:val="20"/>
          <w:lang w:val="uk-UA" w:eastAsia="uk-UA"/>
        </w:rPr>
        <w:t xml:space="preserve">відповідно до Угоди </w:t>
      </w:r>
      <w:r w:rsidRPr="00D65752">
        <w:rPr>
          <w:rFonts w:ascii="Times New Roman" w:eastAsia="Times New Roman" w:hAnsi="Times New Roman"/>
          <w:i/>
          <w:sz w:val="20"/>
          <w:szCs w:val="20"/>
          <w:lang w:val="en-US" w:eastAsia="uk-UA"/>
        </w:rPr>
        <w:t>FATCA</w:t>
      </w:r>
    </w:p>
    <w:p w:rsidR="00762F43" w:rsidRPr="008A1557" w:rsidRDefault="00762F43" w:rsidP="008A155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eastAsia="uk-UA"/>
        </w:rPr>
      </w:pPr>
    </w:p>
    <w:p w:rsidR="00EB2400" w:rsidRDefault="0040619B" w:rsidP="008A1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Професійна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асоціація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учасників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ринків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капіталу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деривативів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далі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ПАРД) яка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відповідно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рішення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НКЦПФР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зареєстрована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як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саморегулівна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організація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gram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на фондовому ринку</w:t>
      </w:r>
      <w:proofErr w:type="gram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об’єднує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всіх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професійних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учасників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фондового ринку -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депозитарні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установи та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торговців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цінними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паперами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висловлює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Вам свою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високу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повагу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звертається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наступного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питання</w:t>
      </w:r>
      <w:proofErr w:type="spellEnd"/>
      <w:r w:rsidR="008A1557" w:rsidRPr="008A1557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8E2722" w:rsidRDefault="008E2722" w:rsidP="008A1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</w:r>
      <w:r w:rsid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На </w:t>
      </w:r>
      <w:proofErr w:type="spellStart"/>
      <w:r w:rsid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офіційному</w:t>
      </w:r>
      <w:proofErr w:type="spellEnd"/>
      <w:r w:rsid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сайті</w:t>
      </w:r>
      <w:proofErr w:type="spellEnd"/>
      <w:r w:rsid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Державної</w:t>
      </w:r>
      <w:proofErr w:type="spellEnd"/>
      <w:r w:rsid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податкової</w:t>
      </w:r>
      <w:proofErr w:type="spellEnd"/>
      <w:r w:rsid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служби</w:t>
      </w:r>
      <w:proofErr w:type="spellEnd"/>
      <w:r w:rsid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України</w:t>
      </w:r>
      <w:proofErr w:type="spellEnd"/>
      <w:r w:rsid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оприлюднено</w:t>
      </w:r>
      <w:proofErr w:type="spellEnd"/>
      <w:r w:rsid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FD452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Проект </w:t>
      </w:r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наказу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Міністерства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фінансів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України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«Про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затвердження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Порядку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заповнення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подання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фінансовими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агентами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звіту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про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підзвітні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рахунки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відповідно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 Угоди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між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Урядом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України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 Урядом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Сполучених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Штатів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Америки для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поліпшення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виконання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податкових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правил й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застосування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положень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Закону США «Про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податкові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вимоги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іноземних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рахунків</w:t>
      </w:r>
      <w:proofErr w:type="spellEnd"/>
      <w:r w:rsidR="00FD452E" w:rsidRPr="00FD452E">
        <w:rPr>
          <w:rFonts w:ascii="Times New Roman" w:eastAsia="Times New Roman" w:hAnsi="Times New Roman" w:cs="Times New Roman"/>
          <w:sz w:val="24"/>
          <w:szCs w:val="24"/>
          <w:lang w:eastAsia="uk-UA"/>
        </w:rPr>
        <w:t>» (FATCA)»</w:t>
      </w:r>
      <w:r w:rsidR="00FD452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(далі – Проект).</w:t>
      </w:r>
    </w:p>
    <w:p w:rsidR="00FD452E" w:rsidRPr="009C3B4F" w:rsidRDefault="00FD452E" w:rsidP="00FD452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4"/>
          <w:szCs w:val="24"/>
          <w:lang w:val="uk-UA" w:eastAsia="uk-UA"/>
        </w:rPr>
      </w:pPr>
      <w:r>
        <w:rPr>
          <w:rFonts w:eastAsia="Times New Roman" w:cs="Times New Roman"/>
          <w:sz w:val="24"/>
          <w:szCs w:val="24"/>
          <w:lang w:val="uk-UA" w:eastAsia="uk-UA"/>
        </w:rPr>
        <w:t xml:space="preserve">Нормами Проекту передбачено необхідність подання фінансовими агентами </w:t>
      </w:r>
      <w:r w:rsidRPr="009C3B4F">
        <w:rPr>
          <w:rFonts w:cs="Times New Roman"/>
          <w:color w:val="333333"/>
          <w:sz w:val="24"/>
          <w:szCs w:val="24"/>
          <w:lang w:val="uk-UA"/>
        </w:rPr>
        <w:t>надавати до ДПС</w:t>
      </w:r>
      <w:r w:rsidRPr="009C3B4F">
        <w:rPr>
          <w:rFonts w:eastAsia="Times New Roman"/>
          <w:sz w:val="24"/>
          <w:szCs w:val="24"/>
          <w:lang w:val="uk-UA" w:eastAsia="uk-UA"/>
        </w:rPr>
        <w:t xml:space="preserve"> звіт</w:t>
      </w:r>
      <w:r w:rsidR="009C3B4F" w:rsidRPr="009C3B4F">
        <w:rPr>
          <w:rFonts w:eastAsia="Times New Roman"/>
          <w:sz w:val="24"/>
          <w:szCs w:val="24"/>
          <w:lang w:val="uk-UA" w:eastAsia="uk-UA"/>
        </w:rPr>
        <w:t xml:space="preserve"> про підзвітні рахунки</w:t>
      </w:r>
      <w:r w:rsidRPr="009C3B4F">
        <w:rPr>
          <w:rFonts w:eastAsia="Times New Roman"/>
          <w:sz w:val="24"/>
          <w:szCs w:val="24"/>
          <w:lang w:val="uk-UA" w:eastAsia="uk-UA"/>
        </w:rPr>
        <w:t xml:space="preserve"> з нульовими даними відповідно до формату XML-файлу.</w:t>
      </w:r>
    </w:p>
    <w:p w:rsidR="009C3B4F" w:rsidRDefault="009C3B4F" w:rsidP="00FD452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4"/>
          <w:szCs w:val="24"/>
          <w:lang w:val="uk-UA" w:eastAsia="uk-UA"/>
        </w:rPr>
      </w:pPr>
    </w:p>
    <w:p w:rsidR="009C3B4F" w:rsidRDefault="009C3B4F" w:rsidP="009C3B4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4"/>
          <w:szCs w:val="24"/>
          <w:lang w:val="uk-UA" w:eastAsia="uk-UA"/>
        </w:rPr>
      </w:pPr>
      <w:r>
        <w:rPr>
          <w:rFonts w:eastAsia="Times New Roman"/>
          <w:sz w:val="24"/>
          <w:szCs w:val="24"/>
          <w:lang w:val="uk-UA" w:eastAsia="uk-UA"/>
        </w:rPr>
        <w:t xml:space="preserve">Всі депозитарні установи та торговці цінними паперами визначені Національною комісією з цінних паперів та фондового ринку фінансовими агентами. </w:t>
      </w:r>
    </w:p>
    <w:p w:rsidR="009C3B4F" w:rsidRPr="009C3B4F" w:rsidRDefault="009C3B4F" w:rsidP="00FD452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333333"/>
          <w:sz w:val="24"/>
          <w:szCs w:val="24"/>
          <w:shd w:val="clear" w:color="auto" w:fill="FFFFFF"/>
          <w:lang w:val="uk-UA"/>
        </w:rPr>
      </w:pPr>
      <w:r w:rsidRPr="009C3B4F">
        <w:rPr>
          <w:rFonts w:eastAsia="Times New Roman"/>
          <w:sz w:val="24"/>
          <w:szCs w:val="24"/>
          <w:lang w:val="uk-UA" w:eastAsia="uk-UA"/>
        </w:rPr>
        <w:t xml:space="preserve">Концепція Угоди </w:t>
      </w:r>
      <w:r w:rsidRPr="009C3B4F">
        <w:rPr>
          <w:bCs/>
          <w:color w:val="333333"/>
          <w:sz w:val="24"/>
          <w:szCs w:val="24"/>
          <w:shd w:val="clear" w:color="auto" w:fill="FFFFFF"/>
          <w:lang w:val="uk-UA"/>
        </w:rPr>
        <w:t>між Урядом України та Урядом Сполучених Штатів Америки для поліпшення виконання податкових правил й застосування положень Закону США “Про податкові вимоги до іноземних рахунків” (</w:t>
      </w:r>
      <w:r w:rsidRPr="009C3B4F">
        <w:rPr>
          <w:bCs/>
          <w:color w:val="333333"/>
          <w:sz w:val="24"/>
          <w:szCs w:val="24"/>
          <w:shd w:val="clear" w:color="auto" w:fill="FFFFFF"/>
        </w:rPr>
        <w:t>FATCA</w:t>
      </w:r>
      <w:r w:rsidRPr="009C3B4F">
        <w:rPr>
          <w:bCs/>
          <w:color w:val="333333"/>
          <w:sz w:val="24"/>
          <w:szCs w:val="24"/>
          <w:shd w:val="clear" w:color="auto" w:fill="FFFFFF"/>
          <w:lang w:val="uk-UA"/>
        </w:rPr>
        <w:t>)</w:t>
      </w:r>
      <w:r>
        <w:rPr>
          <w:bCs/>
          <w:color w:val="333333"/>
          <w:sz w:val="24"/>
          <w:szCs w:val="24"/>
          <w:shd w:val="clear" w:color="auto" w:fill="FFFFFF"/>
          <w:lang w:val="uk-UA"/>
        </w:rPr>
        <w:t xml:space="preserve"> передбачає </w:t>
      </w:r>
      <w:r w:rsidRPr="009C3B4F">
        <w:rPr>
          <w:b/>
          <w:bCs/>
          <w:color w:val="333333"/>
          <w:sz w:val="24"/>
          <w:szCs w:val="24"/>
          <w:shd w:val="clear" w:color="auto" w:fill="FFFFFF"/>
          <w:lang w:val="uk-UA"/>
        </w:rPr>
        <w:t>саме надання інформації про наявність клієнтів фінансових агентів – резидентів США.</w:t>
      </w:r>
    </w:p>
    <w:p w:rsidR="009C3B4F" w:rsidRPr="009C3B4F" w:rsidRDefault="009C3B4F" w:rsidP="00FD452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333333"/>
          <w:sz w:val="24"/>
          <w:szCs w:val="24"/>
          <w:shd w:val="clear" w:color="auto" w:fill="FFFFFF"/>
          <w:lang w:val="uk-UA"/>
        </w:rPr>
      </w:pPr>
    </w:p>
    <w:p w:rsidR="009C3B4F" w:rsidRPr="009C3B4F" w:rsidRDefault="009C3B4F" w:rsidP="009C3B4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b/>
          <w:sz w:val="24"/>
          <w:szCs w:val="24"/>
          <w:lang w:val="uk-UA" w:eastAsia="uk-UA"/>
        </w:rPr>
      </w:pPr>
      <w:r>
        <w:rPr>
          <w:bCs/>
          <w:color w:val="333333"/>
          <w:sz w:val="24"/>
          <w:szCs w:val="24"/>
          <w:shd w:val="clear" w:color="auto" w:fill="FFFFFF"/>
          <w:lang w:val="uk-UA"/>
        </w:rPr>
        <w:t xml:space="preserve">Тому, просимо розглянути пропозиції ПАРД до Проекту </w:t>
      </w:r>
      <w:r w:rsidRPr="009C3B4F">
        <w:rPr>
          <w:b/>
          <w:bCs/>
          <w:color w:val="333333"/>
          <w:sz w:val="24"/>
          <w:szCs w:val="24"/>
          <w:shd w:val="clear" w:color="auto" w:fill="FFFFFF"/>
          <w:lang w:val="uk-UA"/>
        </w:rPr>
        <w:t xml:space="preserve">і виключити норму щодо </w:t>
      </w:r>
      <w:proofErr w:type="spellStart"/>
      <w:r w:rsidRPr="009C3B4F">
        <w:rPr>
          <w:b/>
          <w:bCs/>
          <w:color w:val="333333"/>
          <w:sz w:val="24"/>
          <w:szCs w:val="24"/>
          <w:shd w:val="clear" w:color="auto" w:fill="FFFFFF"/>
          <w:lang w:val="uk-UA"/>
        </w:rPr>
        <w:t>обов</w:t>
      </w:r>
      <w:proofErr w:type="spellEnd"/>
      <w:r w:rsidRPr="009C3B4F">
        <w:rPr>
          <w:b/>
          <w:bCs/>
          <w:color w:val="333333"/>
          <w:sz w:val="24"/>
          <w:szCs w:val="24"/>
          <w:shd w:val="clear" w:color="auto" w:fill="FFFFFF"/>
        </w:rPr>
        <w:t>’</w:t>
      </w:r>
      <w:proofErr w:type="spellStart"/>
      <w:r w:rsidRPr="009C3B4F">
        <w:rPr>
          <w:b/>
          <w:bCs/>
          <w:color w:val="333333"/>
          <w:sz w:val="24"/>
          <w:szCs w:val="24"/>
          <w:shd w:val="clear" w:color="auto" w:fill="FFFFFF"/>
          <w:lang w:val="uk-UA"/>
        </w:rPr>
        <w:t>язковості</w:t>
      </w:r>
      <w:proofErr w:type="spellEnd"/>
      <w:r w:rsidRPr="009C3B4F">
        <w:rPr>
          <w:b/>
          <w:bCs/>
          <w:color w:val="333333"/>
          <w:sz w:val="24"/>
          <w:szCs w:val="24"/>
          <w:shd w:val="clear" w:color="auto" w:fill="FFFFFF"/>
          <w:lang w:val="uk-UA"/>
        </w:rPr>
        <w:t xml:space="preserve"> подання фінансовими агентами </w:t>
      </w:r>
      <w:r w:rsidRPr="009C3B4F">
        <w:rPr>
          <w:rFonts w:eastAsia="Times New Roman"/>
          <w:b/>
          <w:sz w:val="24"/>
          <w:szCs w:val="24"/>
          <w:lang w:val="uk-UA" w:eastAsia="uk-UA"/>
        </w:rPr>
        <w:t>звіт про підзвітні рахунки з нульовими даними</w:t>
      </w:r>
      <w:r w:rsidRPr="009C3B4F">
        <w:rPr>
          <w:rFonts w:eastAsia="Times New Roman"/>
          <w:b/>
          <w:sz w:val="24"/>
          <w:szCs w:val="24"/>
          <w:lang w:val="uk-UA" w:eastAsia="uk-UA"/>
        </w:rPr>
        <w:t xml:space="preserve">. </w:t>
      </w:r>
    </w:p>
    <w:p w:rsidR="005332E8" w:rsidRDefault="005332E8" w:rsidP="009C3B4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</w:p>
    <w:p w:rsidR="00F01920" w:rsidRPr="005332E8" w:rsidRDefault="005332E8" w:rsidP="005332E8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332E8">
        <w:rPr>
          <w:rFonts w:ascii="Times New Roman" w:hAnsi="Times New Roman" w:cs="Times New Roman"/>
          <w:i/>
          <w:sz w:val="24"/>
          <w:szCs w:val="24"/>
          <w:lang w:val="uk-UA"/>
        </w:rPr>
        <w:t xml:space="preserve">Пропозиції у </w:t>
      </w:r>
      <w:r w:rsidRPr="005332E8">
        <w:rPr>
          <w:rFonts w:ascii="Times New Roman" w:hAnsi="Times New Roman" w:cs="Times New Roman"/>
          <w:b/>
          <w:i/>
          <w:sz w:val="24"/>
          <w:szCs w:val="24"/>
          <w:lang w:val="uk-UA"/>
        </w:rPr>
        <w:t>Додатку 1</w:t>
      </w:r>
      <w:r w:rsidRPr="005332E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на 2 </w:t>
      </w:r>
      <w:proofErr w:type="spellStart"/>
      <w:r w:rsidRPr="005332E8">
        <w:rPr>
          <w:rFonts w:ascii="Times New Roman" w:hAnsi="Times New Roman" w:cs="Times New Roman"/>
          <w:i/>
          <w:sz w:val="24"/>
          <w:szCs w:val="24"/>
          <w:lang w:val="uk-UA"/>
        </w:rPr>
        <w:t>стор</w:t>
      </w:r>
      <w:proofErr w:type="spellEnd"/>
      <w:r w:rsidRPr="005332E8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в 1 прим. </w:t>
      </w:r>
    </w:p>
    <w:p w:rsidR="005332E8" w:rsidRDefault="005332E8" w:rsidP="00F019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01920" w:rsidRPr="008A1557" w:rsidRDefault="00F01920" w:rsidP="00F019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Заздалегіль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вдячні! </w:t>
      </w:r>
    </w:p>
    <w:p w:rsidR="00F32BA5" w:rsidRDefault="00F32BA5" w:rsidP="001A4604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B4F" w:rsidRPr="00785605" w:rsidRDefault="009C3B4F" w:rsidP="001A4604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A4604" w:rsidRPr="00663AD6" w:rsidRDefault="00F32BA5" w:rsidP="001A4604">
      <w:pPr>
        <w:spacing w:after="0" w:line="240" w:lineRule="auto"/>
        <w:ind w:right="464"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 </w:t>
      </w:r>
      <w:proofErr w:type="spellStart"/>
      <w:r>
        <w:rPr>
          <w:rFonts w:ascii="Times New Roman" w:hAnsi="Times New Roman"/>
          <w:b/>
          <w:sz w:val="28"/>
          <w:szCs w:val="28"/>
        </w:rPr>
        <w:t>повагою</w:t>
      </w:r>
      <w:proofErr w:type="spellEnd"/>
    </w:p>
    <w:p w:rsidR="001A4604" w:rsidRPr="00663AD6" w:rsidRDefault="00F32BA5" w:rsidP="001A4604">
      <w:pPr>
        <w:spacing w:after="0" w:line="240" w:lineRule="auto"/>
        <w:ind w:right="464"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Президент ПАРД</w:t>
      </w:r>
      <w:r>
        <w:rPr>
          <w:rFonts w:ascii="Times New Roman" w:hAnsi="Times New Roman"/>
          <w:b/>
          <w:sz w:val="28"/>
          <w:szCs w:val="28"/>
        </w:rPr>
        <w:tab/>
      </w:r>
      <w:r w:rsidR="001A4604" w:rsidRPr="00663AD6">
        <w:rPr>
          <w:rFonts w:ascii="Times New Roman" w:hAnsi="Times New Roman"/>
          <w:b/>
          <w:sz w:val="28"/>
          <w:szCs w:val="28"/>
        </w:rPr>
        <w:tab/>
      </w:r>
      <w:r w:rsidR="001A4604" w:rsidRPr="00663AD6">
        <w:rPr>
          <w:rFonts w:ascii="Times New Roman" w:hAnsi="Times New Roman"/>
          <w:b/>
          <w:sz w:val="28"/>
          <w:szCs w:val="28"/>
        </w:rPr>
        <w:tab/>
      </w:r>
      <w:r w:rsidR="001A4604" w:rsidRPr="00663AD6">
        <w:rPr>
          <w:rFonts w:ascii="Times New Roman" w:hAnsi="Times New Roman"/>
          <w:b/>
          <w:sz w:val="28"/>
          <w:szCs w:val="28"/>
        </w:rPr>
        <w:tab/>
      </w:r>
      <w:r w:rsidR="001A4604">
        <w:rPr>
          <w:rFonts w:ascii="Times New Roman" w:hAnsi="Times New Roman"/>
          <w:b/>
          <w:sz w:val="28"/>
          <w:szCs w:val="28"/>
        </w:rPr>
        <w:tab/>
      </w:r>
      <w:r w:rsidR="001A4604">
        <w:rPr>
          <w:rFonts w:ascii="Times New Roman" w:hAnsi="Times New Roman"/>
          <w:b/>
          <w:sz w:val="28"/>
          <w:szCs w:val="28"/>
        </w:rPr>
        <w:tab/>
      </w:r>
      <w:proofErr w:type="gramStart"/>
      <w:r w:rsidR="001A4604">
        <w:rPr>
          <w:rFonts w:ascii="Times New Roman" w:hAnsi="Times New Roman"/>
          <w:b/>
          <w:sz w:val="28"/>
          <w:szCs w:val="28"/>
        </w:rPr>
        <w:tab/>
      </w:r>
      <w:r w:rsidR="001A4604" w:rsidRPr="00663AD6">
        <w:rPr>
          <w:rFonts w:ascii="Times New Roman" w:hAnsi="Times New Roman"/>
          <w:b/>
          <w:sz w:val="28"/>
          <w:szCs w:val="28"/>
        </w:rPr>
        <w:t xml:space="preserve">  О.</w:t>
      </w:r>
      <w:proofErr w:type="gramEnd"/>
      <w:r w:rsidR="001A4604" w:rsidRPr="00663AD6">
        <w:rPr>
          <w:rFonts w:ascii="Times New Roman" w:hAnsi="Times New Roman"/>
          <w:b/>
          <w:sz w:val="28"/>
          <w:szCs w:val="28"/>
        </w:rPr>
        <w:t xml:space="preserve"> М. Кий</w:t>
      </w:r>
    </w:p>
    <w:p w:rsidR="001A4604" w:rsidRDefault="001A4604" w:rsidP="001A4604">
      <w:pPr>
        <w:spacing w:after="0" w:line="240" w:lineRule="auto"/>
        <w:ind w:right="464"/>
        <w:jc w:val="both"/>
        <w:rPr>
          <w:rFonts w:ascii="Times New Roman" w:hAnsi="Times New Roman"/>
          <w:sz w:val="16"/>
          <w:szCs w:val="16"/>
        </w:rPr>
      </w:pPr>
    </w:p>
    <w:p w:rsidR="001A4604" w:rsidRDefault="001A4604" w:rsidP="001A4604">
      <w:pPr>
        <w:spacing w:after="0" w:line="240" w:lineRule="auto"/>
        <w:ind w:right="464"/>
        <w:jc w:val="both"/>
        <w:rPr>
          <w:rFonts w:ascii="Times New Roman" w:hAnsi="Times New Roman"/>
          <w:sz w:val="16"/>
          <w:szCs w:val="16"/>
        </w:rPr>
      </w:pPr>
    </w:p>
    <w:p w:rsidR="008E2722" w:rsidRDefault="008E2722" w:rsidP="008A15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5332E8" w:rsidRDefault="005332E8" w:rsidP="008A15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5332E8" w:rsidRDefault="005332E8" w:rsidP="008A15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5332E8" w:rsidRDefault="005332E8" w:rsidP="005332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  <w:sectPr w:rsidR="005332E8" w:rsidSect="005332E8">
          <w:pgSz w:w="11906" w:h="16838"/>
          <w:pgMar w:top="850" w:right="850" w:bottom="850" w:left="1417" w:header="708" w:footer="708" w:gutter="0"/>
          <w:cols w:space="708"/>
          <w:titlePg/>
          <w:docGrid w:linePitch="360"/>
        </w:sectPr>
      </w:pPr>
    </w:p>
    <w:tbl>
      <w:tblPr>
        <w:tblStyle w:val="a6"/>
        <w:tblpPr w:leftFromText="180" w:rightFromText="180" w:horzAnchor="margin" w:tblpY="-405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5332E8" w:rsidRPr="008E2722" w:rsidTr="005332E8">
        <w:trPr>
          <w:trHeight w:val="555"/>
        </w:trPr>
        <w:tc>
          <w:tcPr>
            <w:tcW w:w="15128" w:type="dxa"/>
            <w:gridSpan w:val="2"/>
          </w:tcPr>
          <w:p w:rsidR="005332E8" w:rsidRPr="009C3B4F" w:rsidRDefault="005332E8" w:rsidP="005332E8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sz w:val="20"/>
                <w:szCs w:val="20"/>
                <w:bdr w:val="none" w:sz="0" w:space="0" w:color="auto" w:frame="1"/>
                <w:lang w:val="uk-UA" w:eastAsia="uk-UA"/>
              </w:rPr>
            </w:pPr>
          </w:p>
          <w:p w:rsidR="005332E8" w:rsidRDefault="005332E8" w:rsidP="005332E8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sz w:val="20"/>
                <w:szCs w:val="20"/>
                <w:bdr w:val="none" w:sz="0" w:space="0" w:color="auto" w:frame="1"/>
                <w:lang w:val="uk-UA" w:eastAsia="uk-UA"/>
              </w:rPr>
            </w:pPr>
          </w:p>
          <w:p w:rsidR="005332E8" w:rsidRPr="005332E8" w:rsidRDefault="005332E8" w:rsidP="005332E8">
            <w:pPr>
              <w:shd w:val="clear" w:color="auto" w:fill="FFFFFF"/>
              <w:jc w:val="right"/>
              <w:textAlignment w:val="baseline"/>
              <w:rPr>
                <w:rFonts w:ascii="Times New Roman" w:eastAsia="Times New Roman" w:hAnsi="Times New Roman"/>
                <w:b/>
                <w:bCs/>
                <w:sz w:val="28"/>
                <w:szCs w:val="20"/>
                <w:bdr w:val="none" w:sz="0" w:space="0" w:color="auto" w:frame="1"/>
                <w:lang w:val="uk-UA" w:eastAsia="uk-UA"/>
              </w:rPr>
            </w:pPr>
            <w:r w:rsidRPr="005332E8">
              <w:rPr>
                <w:rFonts w:ascii="Times New Roman" w:eastAsia="Times New Roman" w:hAnsi="Times New Roman"/>
                <w:b/>
                <w:bCs/>
                <w:sz w:val="28"/>
                <w:szCs w:val="20"/>
                <w:bdr w:val="none" w:sz="0" w:space="0" w:color="auto" w:frame="1"/>
                <w:lang w:val="uk-UA" w:eastAsia="uk-UA"/>
              </w:rPr>
              <w:t>ДОДАТОК 1</w:t>
            </w:r>
          </w:p>
          <w:p w:rsidR="005332E8" w:rsidRDefault="005332E8" w:rsidP="005332E8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sz w:val="20"/>
                <w:szCs w:val="20"/>
                <w:bdr w:val="none" w:sz="0" w:space="0" w:color="auto" w:frame="1"/>
                <w:lang w:val="uk-UA" w:eastAsia="uk-UA"/>
              </w:rPr>
            </w:pPr>
          </w:p>
          <w:p w:rsidR="005332E8" w:rsidRPr="009C3B4F" w:rsidRDefault="005332E8" w:rsidP="005332E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5332E8" w:rsidRPr="008E2722" w:rsidTr="005332E8">
        <w:trPr>
          <w:trHeight w:val="8265"/>
        </w:trPr>
        <w:tc>
          <w:tcPr>
            <w:tcW w:w="7564" w:type="dxa"/>
          </w:tcPr>
          <w:p w:rsidR="005332E8" w:rsidRDefault="005332E8" w:rsidP="005332E8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sz w:val="20"/>
                <w:szCs w:val="20"/>
                <w:bdr w:val="none" w:sz="0" w:space="0" w:color="auto" w:frame="1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sz w:val="20"/>
                <w:szCs w:val="20"/>
                <w:bdr w:val="none" w:sz="0" w:space="0" w:color="auto" w:frame="1"/>
                <w:lang w:val="uk-UA" w:eastAsia="uk-UA"/>
              </w:rPr>
            </w:pPr>
            <w:r w:rsidRPr="005332E8">
              <w:rPr>
                <w:rFonts w:ascii="Times New Roman" w:eastAsia="Times New Roman" w:hAnsi="Times New Roman"/>
                <w:b/>
                <w:bCs/>
                <w:szCs w:val="20"/>
                <w:bdr w:val="none" w:sz="0" w:space="0" w:color="auto" w:frame="1"/>
                <w:lang w:val="uk-UA" w:eastAsia="uk-UA"/>
              </w:rPr>
              <w:t>ПОРЯДОК </w:t>
            </w:r>
            <w:r w:rsidRPr="005332E8">
              <w:rPr>
                <w:rFonts w:ascii="Times New Roman" w:eastAsia="Times New Roman" w:hAnsi="Times New Roman"/>
                <w:szCs w:val="20"/>
                <w:lang w:val="uk-UA" w:eastAsia="uk-UA"/>
              </w:rPr>
              <w:br/>
            </w:r>
            <w:r w:rsidRPr="005332E8">
              <w:rPr>
                <w:rFonts w:ascii="Times New Roman" w:eastAsia="Times New Roman" w:hAnsi="Times New Roman"/>
                <w:b/>
                <w:bCs/>
                <w:szCs w:val="20"/>
                <w:bdr w:val="none" w:sz="0" w:space="0" w:color="auto" w:frame="1"/>
                <w:lang w:val="uk-UA" w:eastAsia="uk-UA"/>
              </w:rPr>
              <w:t>заповнення і подання фінансовими агентами звіту про підзвітні рахунки відповідно до Угоди між Урядом України та Урядом Сполучених Штатів Америки для поліпшення виконання податкових правил й застосування положень Закону США «Про податкові вимоги до іноземних рахунків» (FATCA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bdr w:val="none" w:sz="0" w:space="0" w:color="auto" w:frame="1"/>
                <w:lang w:val="uk-UA" w:eastAsia="uk-UA"/>
              </w:rPr>
              <w:t>)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bookmarkStart w:id="0" w:name="n18"/>
            <w:bookmarkStart w:id="1" w:name="n19"/>
            <w:bookmarkEnd w:id="0"/>
            <w:bookmarkEnd w:id="1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……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5</w:t>
            </w: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.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……….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right="-81" w:firstLine="720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У разі відсутності у фінансового </w:t>
            </w:r>
            <w:proofErr w:type="spellStart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агента</w:t>
            </w:r>
            <w:proofErr w:type="spellEnd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підзвітних рахунків у звітному періоді до ДПС через </w:t>
            </w:r>
            <w:r w:rsidRPr="009C3B4F">
              <w:rPr>
                <w:rFonts w:ascii="Times New Roman" w:eastAsia="Times New Roman" w:hAnsi="Times New Roman"/>
                <w:sz w:val="20"/>
                <w:szCs w:val="20"/>
                <w:lang w:val="en-US" w:eastAsia="uk-UA"/>
              </w:rPr>
              <w:t>IDES</w:t>
            </w: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надається звіт з нульовими даними відповідно до формату XML-файлу, визначеного у додатку 1 до цього Порядку, з дотриманням вимог щодо заповнення та подання XML-файлу звіту з нульовими даними, розміщених на </w:t>
            </w:r>
            <w:proofErr w:type="spellStart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вебсайті</w:t>
            </w:r>
            <w:proofErr w:type="spellEnd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Служби внутрішніх доходів США (https://</w:t>
            </w:r>
            <w:hyperlink r:id="rId7" w:history="1"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en-US" w:eastAsia="uk-UA"/>
                </w:rPr>
                <w:t>www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uk-UA" w:eastAsia="uk-UA"/>
                </w:rPr>
                <w:t>.</w:t>
              </w:r>
              <w:proofErr w:type="spellStart"/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en-US" w:eastAsia="uk-UA"/>
                </w:rPr>
                <w:t>irs</w:t>
              </w:r>
              <w:proofErr w:type="spellEnd"/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uk-UA" w:eastAsia="uk-UA"/>
                </w:rPr>
                <w:t>.</w:t>
              </w:r>
              <w:proofErr w:type="spellStart"/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en-US" w:eastAsia="uk-UA"/>
                </w:rPr>
                <w:t>gov</w:t>
              </w:r>
              <w:proofErr w:type="spellEnd"/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uk-UA" w:eastAsia="uk-UA"/>
                </w:rPr>
                <w:t>/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en-US" w:eastAsia="uk-UA"/>
                </w:rPr>
                <w:t>businesses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uk-UA" w:eastAsia="uk-UA"/>
                </w:rPr>
                <w:t>/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en-US" w:eastAsia="uk-UA"/>
                </w:rPr>
                <w:t>corporations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uk-UA" w:eastAsia="uk-UA"/>
                </w:rPr>
                <w:t>/</w:t>
              </w:r>
              <w:proofErr w:type="spellStart"/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en-US" w:eastAsia="uk-UA"/>
                </w:rPr>
                <w:t>fatca</w:t>
              </w:r>
              <w:proofErr w:type="spellEnd"/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uk-UA" w:eastAsia="uk-UA"/>
                </w:rPr>
                <w:t>-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en-US" w:eastAsia="uk-UA"/>
                </w:rPr>
                <w:t>xml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uk-UA" w:eastAsia="uk-UA"/>
                </w:rPr>
                <w:t>-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en-US" w:eastAsia="uk-UA"/>
                </w:rPr>
                <w:t>schemas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uk-UA" w:eastAsia="uk-UA"/>
                </w:rPr>
                <w:t>-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en-US" w:eastAsia="uk-UA"/>
                </w:rPr>
                <w:t>and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uk-UA" w:eastAsia="uk-UA"/>
                </w:rPr>
                <w:t>-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en-US" w:eastAsia="uk-UA"/>
                </w:rPr>
                <w:t>business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uk-UA" w:eastAsia="uk-UA"/>
                </w:rPr>
                <w:t>-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en-US" w:eastAsia="uk-UA"/>
                </w:rPr>
                <w:t>rules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uk-UA" w:eastAsia="uk-UA"/>
                </w:rPr>
                <w:t>-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en-US" w:eastAsia="uk-UA"/>
                </w:rPr>
                <w:t>for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uk-UA" w:eastAsia="uk-UA"/>
                </w:rPr>
                <w:t>-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en-US" w:eastAsia="uk-UA"/>
                </w:rPr>
                <w:t>form</w:t>
              </w:r>
              <w:r w:rsidRPr="009C3B4F">
                <w:rPr>
                  <w:rStyle w:val="a4"/>
                  <w:rFonts w:ascii="Times New Roman" w:eastAsia="Times New Roman" w:hAnsi="Times New Roman"/>
                  <w:sz w:val="20"/>
                  <w:szCs w:val="20"/>
                  <w:lang w:val="uk-UA" w:eastAsia="uk-UA"/>
                </w:rPr>
                <w:t>-8966</w:t>
              </w:r>
            </w:hyperlink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).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Звіт підписується особою, уповноваженою на надання звіту про підзвітні рахунки від імені фінансового </w:t>
            </w:r>
            <w:proofErr w:type="spellStart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агента</w:t>
            </w:r>
            <w:proofErr w:type="spellEnd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, яка відповідальна за визначення політики, запровадження процедур FATCA та їх виконання.</w:t>
            </w:r>
          </w:p>
          <w:p w:rsidR="005332E8" w:rsidRDefault="005332E8" w:rsidP="005332E8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…</w:t>
            </w:r>
          </w:p>
          <w:p w:rsidR="005332E8" w:rsidRDefault="005332E8" w:rsidP="005332E8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8. Назва файлу звіту про підзвітні рахунки має вигляд: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FATCA_TIN_GIIN_YYYY_X_YYYYMMDDTHHMMSS,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де: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TIN – ідентифікаційний код юридичної особи – фінансового </w:t>
            </w:r>
            <w:proofErr w:type="spellStart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агента</w:t>
            </w:r>
            <w:proofErr w:type="spellEnd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, що подає звіт (код ЄДРПОУ) (8 цифр);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lastRenderedPageBreak/>
              <w:t xml:space="preserve">GIIN – </w:t>
            </w:r>
            <w:proofErr w:type="spellStart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Global</w:t>
            </w:r>
            <w:proofErr w:type="spellEnd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Intermediary</w:t>
            </w:r>
            <w:proofErr w:type="spellEnd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Identification</w:t>
            </w:r>
            <w:proofErr w:type="spellEnd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Number</w:t>
            </w:r>
            <w:proofErr w:type="spellEnd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– ідентифікатор, що надається Службою внутрішніх доходів США для цілей звітування відповідно до Угоди FATCA (19-значний код, що складається з літер та цифр, розділених крапками);</w:t>
            </w:r>
          </w:p>
          <w:p w:rsidR="005332E8" w:rsidRPr="005332E8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YYYY – звітний рік</w:t>
            </w:r>
          </w:p>
          <w:p w:rsidR="005332E8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uk-UA"/>
              </w:rPr>
            </w:pPr>
          </w:p>
          <w:p w:rsidR="005332E8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uk-UA"/>
              </w:rPr>
            </w:pPr>
          </w:p>
          <w:p w:rsidR="005332E8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uk-UA"/>
              </w:rPr>
            </w:pPr>
          </w:p>
          <w:p w:rsidR="005332E8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uk-UA" w:eastAsia="uk-UA"/>
              </w:rPr>
            </w:pPr>
            <w:bookmarkStart w:id="2" w:name="_GoBack"/>
            <w:bookmarkEnd w:id="2"/>
          </w:p>
          <w:p w:rsidR="005332E8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trike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trike/>
                <w:sz w:val="20"/>
                <w:szCs w:val="20"/>
                <w:lang w:val="uk-UA" w:eastAsia="uk-UA"/>
              </w:rPr>
              <w:t xml:space="preserve">X – індикатор, що вказує на тип звіту (зазначається </w:t>
            </w:r>
            <w:r w:rsidRPr="009C3B4F">
              <w:rPr>
                <w:rFonts w:ascii="Times New Roman" w:eastAsia="Times New Roman" w:hAnsi="Times New Roman"/>
                <w:b/>
                <w:i/>
                <w:strike/>
                <w:sz w:val="20"/>
                <w:szCs w:val="20"/>
                <w:lang w:val="uk-UA" w:eastAsia="uk-UA"/>
              </w:rPr>
              <w:t>R</w:t>
            </w:r>
            <w:r w:rsidRPr="009C3B4F">
              <w:rPr>
                <w:rFonts w:ascii="Times New Roman" w:eastAsia="Times New Roman" w:hAnsi="Times New Roman"/>
                <w:strike/>
                <w:sz w:val="20"/>
                <w:szCs w:val="20"/>
                <w:lang w:val="uk-UA" w:eastAsia="uk-UA"/>
              </w:rPr>
              <w:t xml:space="preserve"> для нових звітів,          </w:t>
            </w:r>
            <w:r w:rsidRPr="009C3B4F">
              <w:rPr>
                <w:rFonts w:ascii="Times New Roman" w:eastAsia="Times New Roman" w:hAnsi="Times New Roman"/>
                <w:b/>
                <w:i/>
                <w:strike/>
                <w:sz w:val="20"/>
                <w:szCs w:val="20"/>
                <w:lang w:val="uk-UA" w:eastAsia="uk-UA"/>
              </w:rPr>
              <w:t>N</w:t>
            </w:r>
            <w:r w:rsidRPr="009C3B4F">
              <w:rPr>
                <w:rFonts w:ascii="Times New Roman" w:eastAsia="Times New Roman" w:hAnsi="Times New Roman"/>
                <w:strike/>
                <w:sz w:val="20"/>
                <w:szCs w:val="20"/>
                <w:lang w:val="uk-UA" w:eastAsia="uk-UA"/>
              </w:rPr>
              <w:t xml:space="preserve"> для звітів з нульовими даними та </w:t>
            </w:r>
            <w:r w:rsidRPr="009C3B4F">
              <w:rPr>
                <w:rFonts w:ascii="Times New Roman" w:eastAsia="Times New Roman" w:hAnsi="Times New Roman"/>
                <w:b/>
                <w:i/>
                <w:strike/>
                <w:sz w:val="20"/>
                <w:szCs w:val="20"/>
                <w:lang w:val="uk-UA" w:eastAsia="uk-UA"/>
              </w:rPr>
              <w:t>C</w:t>
            </w:r>
            <w:r w:rsidRPr="009C3B4F">
              <w:rPr>
                <w:rFonts w:ascii="Times New Roman" w:eastAsia="Times New Roman" w:hAnsi="Times New Roman"/>
                <w:strike/>
                <w:sz w:val="20"/>
                <w:szCs w:val="20"/>
                <w:lang w:val="uk-UA" w:eastAsia="uk-UA"/>
              </w:rPr>
              <w:t xml:space="preserve"> для звітів, що змінюють попередньо направлені звіти);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trike/>
                <w:sz w:val="20"/>
                <w:szCs w:val="20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YYYYMMDDHHMMSS – дата і час формування файлу у форматі              рік-місяць-день-год-хв-</w:t>
            </w:r>
            <w:proofErr w:type="spellStart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сек</w:t>
            </w:r>
            <w:proofErr w:type="spellEnd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).</w:t>
            </w:r>
          </w:p>
          <w:p w:rsidR="005332E8" w:rsidRPr="009C3B4F" w:rsidRDefault="005332E8" w:rsidP="005332E8">
            <w:pPr>
              <w:pStyle w:val="Default"/>
              <w:rPr>
                <w:b/>
                <w:bCs/>
                <w:color w:val="auto"/>
                <w:sz w:val="20"/>
                <w:szCs w:val="20"/>
                <w:lang w:val="uk-UA"/>
              </w:rPr>
            </w:pPr>
          </w:p>
          <w:p w:rsidR="005332E8" w:rsidRPr="009C3B4F" w:rsidRDefault="005332E8" w:rsidP="005332E8">
            <w:pPr>
              <w:pStyle w:val="Default"/>
              <w:rPr>
                <w:sz w:val="20"/>
                <w:szCs w:val="20"/>
                <w:lang w:val="uk-UA"/>
              </w:rPr>
            </w:pPr>
          </w:p>
          <w:p w:rsidR="005332E8" w:rsidRPr="009C3B4F" w:rsidRDefault="005332E8" w:rsidP="005332E8">
            <w:pPr>
              <w:rPr>
                <w:sz w:val="20"/>
                <w:szCs w:val="20"/>
                <w:lang w:val="uk-UA"/>
              </w:rPr>
            </w:pPr>
          </w:p>
          <w:p w:rsidR="005332E8" w:rsidRPr="009C3B4F" w:rsidRDefault="005332E8" w:rsidP="005332E8">
            <w:pPr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bdr w:val="none" w:sz="0" w:space="0" w:color="auto" w:frame="1"/>
                <w:lang w:val="uk-UA" w:eastAsia="uk-UA"/>
              </w:rPr>
            </w:pPr>
          </w:p>
        </w:tc>
        <w:tc>
          <w:tcPr>
            <w:tcW w:w="7564" w:type="dxa"/>
          </w:tcPr>
          <w:p w:rsidR="005332E8" w:rsidRPr="005332E8" w:rsidRDefault="005332E8" w:rsidP="005332E8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szCs w:val="20"/>
                <w:bdr w:val="none" w:sz="0" w:space="0" w:color="auto" w:frame="1"/>
                <w:lang w:val="uk-UA" w:eastAsia="uk-UA"/>
              </w:rPr>
            </w:pPr>
            <w:r w:rsidRPr="005332E8">
              <w:rPr>
                <w:rFonts w:ascii="Times New Roman" w:eastAsia="Times New Roman" w:hAnsi="Times New Roman"/>
                <w:b/>
                <w:bCs/>
                <w:szCs w:val="20"/>
                <w:bdr w:val="none" w:sz="0" w:space="0" w:color="auto" w:frame="1"/>
                <w:lang w:val="uk-UA" w:eastAsia="uk-UA"/>
              </w:rPr>
              <w:lastRenderedPageBreak/>
              <w:t>ПОРЯДОК </w:t>
            </w:r>
            <w:r w:rsidRPr="005332E8">
              <w:rPr>
                <w:rFonts w:ascii="Times New Roman" w:eastAsia="Times New Roman" w:hAnsi="Times New Roman"/>
                <w:szCs w:val="20"/>
                <w:lang w:val="uk-UA" w:eastAsia="uk-UA"/>
              </w:rPr>
              <w:br/>
            </w:r>
            <w:r w:rsidRPr="005332E8">
              <w:rPr>
                <w:rFonts w:ascii="Times New Roman" w:eastAsia="Times New Roman" w:hAnsi="Times New Roman"/>
                <w:b/>
                <w:bCs/>
                <w:szCs w:val="20"/>
                <w:bdr w:val="none" w:sz="0" w:space="0" w:color="auto" w:frame="1"/>
                <w:lang w:val="uk-UA" w:eastAsia="uk-UA"/>
              </w:rPr>
              <w:t xml:space="preserve">заповнення і подання фінансовими агентами звіту про підзвітні рахунки відповідно до Угоди між Урядом України та Урядом Сполучених Штатів Америки для поліпшення виконання податкових правил й застосування положень Закону США «Про податкові вимоги до іноземних рахунків» (FATCA) </w:t>
            </w:r>
          </w:p>
          <w:p w:rsidR="005332E8" w:rsidRPr="005332E8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Cs w:val="20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5.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……….</w:t>
            </w:r>
          </w:p>
          <w:p w:rsidR="005332E8" w:rsidRPr="005332E8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</w:pPr>
            <w:r w:rsidRPr="005332E8"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  <w:t xml:space="preserve">ВИКЛЮЧИТИ 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……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8. Назва файлу звіту про підзвітні рахунки має вигляд: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FATCA_TIN_GIIN_YYYY_X_YYYYMMDDTHHMMSS,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де: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lastRenderedPageBreak/>
              <w:t xml:space="preserve">TIN – ідентифікаційний код юридичної особи – фінансового </w:t>
            </w:r>
            <w:proofErr w:type="spellStart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агента</w:t>
            </w:r>
            <w:proofErr w:type="spellEnd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, що подає звіт (код ЄДРПОУ) (8 цифр);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GIIN – </w:t>
            </w:r>
            <w:proofErr w:type="spellStart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Global</w:t>
            </w:r>
            <w:proofErr w:type="spellEnd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Intermediary</w:t>
            </w:r>
            <w:proofErr w:type="spellEnd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Identification</w:t>
            </w:r>
            <w:proofErr w:type="spellEnd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Number</w:t>
            </w:r>
            <w:proofErr w:type="spellEnd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– ідентифікатор, що надається Службою внутрішніх доходів США для цілей звітування відповідно до Угоди FATCA (19-значний код, що складається з літер та цифр, розділених крапками);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YYYY – звітний рік;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</w:p>
          <w:p w:rsidR="005332E8" w:rsidRPr="005332E8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</w:pPr>
            <w:r w:rsidRPr="005332E8"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  <w:t xml:space="preserve">ВИКЛЮЧИТИ </w:t>
            </w: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</w:p>
          <w:p w:rsidR="005332E8" w:rsidRPr="009C3B4F" w:rsidRDefault="005332E8" w:rsidP="005332E8">
            <w:pPr>
              <w:shd w:val="clear" w:color="auto" w:fill="FFFFFF"/>
              <w:spacing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YYYYMMDDHHMMSS – дата і час формування файлу у форматі              рік-місяць-день-год-хв-</w:t>
            </w:r>
            <w:proofErr w:type="spellStart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сек</w:t>
            </w:r>
            <w:proofErr w:type="spellEnd"/>
            <w:r w:rsidRPr="009C3B4F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).</w:t>
            </w:r>
          </w:p>
          <w:p w:rsidR="005332E8" w:rsidRPr="005332E8" w:rsidRDefault="005332E8" w:rsidP="005332E8">
            <w:pPr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0"/>
                <w:bdr w:val="none" w:sz="0" w:space="0" w:color="auto" w:frame="1"/>
                <w:lang w:val="uk-UA" w:eastAsia="uk-UA"/>
              </w:rPr>
            </w:pPr>
          </w:p>
        </w:tc>
      </w:tr>
    </w:tbl>
    <w:p w:rsidR="0040619B" w:rsidRPr="008E2722" w:rsidRDefault="0040619B" w:rsidP="008A15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sectPr w:rsidR="0040619B" w:rsidRPr="008E2722" w:rsidSect="005332E8"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BD9" w:rsidRDefault="00A45BD9" w:rsidP="005332E8">
      <w:pPr>
        <w:spacing w:after="0" w:line="240" w:lineRule="auto"/>
      </w:pPr>
      <w:r>
        <w:separator/>
      </w:r>
    </w:p>
  </w:endnote>
  <w:endnote w:type="continuationSeparator" w:id="0">
    <w:p w:rsidR="00A45BD9" w:rsidRDefault="00A45BD9" w:rsidP="00533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BD9" w:rsidRDefault="00A45BD9" w:rsidP="005332E8">
      <w:pPr>
        <w:spacing w:after="0" w:line="240" w:lineRule="auto"/>
      </w:pPr>
      <w:r>
        <w:separator/>
      </w:r>
    </w:p>
  </w:footnote>
  <w:footnote w:type="continuationSeparator" w:id="0">
    <w:p w:rsidR="00A45BD9" w:rsidRDefault="00A45BD9" w:rsidP="005332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C691B"/>
    <w:multiLevelType w:val="multilevel"/>
    <w:tmpl w:val="E5521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F5584C"/>
    <w:multiLevelType w:val="hybridMultilevel"/>
    <w:tmpl w:val="6A607A02"/>
    <w:lvl w:ilvl="0" w:tplc="384ACB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742"/>
    <w:rsid w:val="00090348"/>
    <w:rsid w:val="00142742"/>
    <w:rsid w:val="001A4604"/>
    <w:rsid w:val="0040619B"/>
    <w:rsid w:val="005332E8"/>
    <w:rsid w:val="00762F43"/>
    <w:rsid w:val="007C1876"/>
    <w:rsid w:val="00856D29"/>
    <w:rsid w:val="008A1557"/>
    <w:rsid w:val="008E2722"/>
    <w:rsid w:val="009C3B4F"/>
    <w:rsid w:val="00A45BD9"/>
    <w:rsid w:val="00B51476"/>
    <w:rsid w:val="00C825AE"/>
    <w:rsid w:val="00D154E5"/>
    <w:rsid w:val="00D65752"/>
    <w:rsid w:val="00DC3D75"/>
    <w:rsid w:val="00EB2400"/>
    <w:rsid w:val="00F01920"/>
    <w:rsid w:val="00F13651"/>
    <w:rsid w:val="00F32BA5"/>
    <w:rsid w:val="00FD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CEB71"/>
  <w15:chartTrackingRefBased/>
  <w15:docId w15:val="{5B0C54AC-FD3F-457C-801F-9146E0400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6D2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40619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A1557"/>
    <w:pPr>
      <w:ind w:left="720"/>
      <w:contextualSpacing/>
    </w:pPr>
  </w:style>
  <w:style w:type="table" w:styleId="a6">
    <w:name w:val="Table Grid"/>
    <w:basedOn w:val="a1"/>
    <w:uiPriority w:val="39"/>
    <w:rsid w:val="008E2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E272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rvps2">
    <w:name w:val="rvps2"/>
    <w:basedOn w:val="a"/>
    <w:rsid w:val="00FD452E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5332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332E8"/>
  </w:style>
  <w:style w:type="paragraph" w:styleId="a9">
    <w:name w:val="footer"/>
    <w:basedOn w:val="a"/>
    <w:link w:val="aa"/>
    <w:uiPriority w:val="99"/>
    <w:unhideWhenUsed/>
    <w:rsid w:val="005332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33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9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rs.gov/businesses/corporations/fatca-xml-schemas-and-business-rules-for-form-896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Коркушко</dc:creator>
  <cp:keywords/>
  <dc:description/>
  <cp:lastModifiedBy>Маргарита Коркушко</cp:lastModifiedBy>
  <cp:revision>10</cp:revision>
  <dcterms:created xsi:type="dcterms:W3CDTF">2020-08-25T08:13:00Z</dcterms:created>
  <dcterms:modified xsi:type="dcterms:W3CDTF">2020-08-25T10:58:00Z</dcterms:modified>
</cp:coreProperties>
</file>