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3750EC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22.03.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</w:t>
            </w:r>
            <w:r w:rsidR="003C6F5F">
              <w:rPr>
                <w:sz w:val="28"/>
                <w:szCs w:val="28"/>
                <w:lang w:val="en-US" w:eastAsia="ru-RU"/>
              </w:rPr>
              <w:t>4</w:t>
            </w:r>
            <w:r w:rsidR="006B182C">
              <w:rPr>
                <w:sz w:val="28"/>
                <w:szCs w:val="28"/>
                <w:lang w:val="en-US"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3750EC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330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F36323" w:rsidRPr="00DC0574" w:rsidRDefault="00F36323" w:rsidP="00F36323">
      <w:pPr>
        <w:spacing w:before="240" w:after="240" w:line="276" w:lineRule="auto"/>
        <w:ind w:firstLine="720"/>
        <w:jc w:val="both"/>
        <w:rPr>
          <w:sz w:val="28"/>
          <w:szCs w:val="28"/>
        </w:rPr>
      </w:pPr>
      <w:r w:rsidRPr="00DC0574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ринків», у зв'язку із виявленням порушень вимог пункту 4 частини другої статті 39 Закону України «Про інститути спільного інвестування», для захисту інтересів держави та інвесторів у цінні папери на строк до усунення порушень, що стали підставою для прийняття цього рішення, Національна комісія з цінних паперів та фондового ринку (далі –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3750EC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23</w:t>
      </w:r>
      <w:r>
        <w:rPr>
          <w:spacing w:val="-4"/>
          <w:sz w:val="28"/>
          <w:szCs w:val="28"/>
        </w:rPr>
        <w:t>.03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</w:t>
      </w:r>
      <w:r w:rsidR="003C6F5F" w:rsidRPr="003750EC">
        <w:rPr>
          <w:spacing w:val="-4"/>
          <w:sz w:val="28"/>
          <w:szCs w:val="28"/>
        </w:rPr>
        <w:t>4</w:t>
      </w:r>
      <w:r w:rsidR="006B182C" w:rsidRPr="003750EC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6D0E3F">
        <w:rPr>
          <w:sz w:val="28"/>
          <w:szCs w:val="28"/>
        </w:rPr>
        <w:t xml:space="preserve">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</w:t>
      </w:r>
      <w:r w:rsidR="00D71391">
        <w:rPr>
          <w:sz w:val="28"/>
          <w:szCs w:val="28"/>
        </w:rPr>
        <w:t>у</w:t>
      </w:r>
      <w:r w:rsidR="007B08C9">
        <w:rPr>
          <w:sz w:val="28"/>
          <w:szCs w:val="28"/>
        </w:rPr>
        <w:t xml:space="preserve">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D71391">
        <w:rPr>
          <w:sz w:val="28"/>
          <w:szCs w:val="28"/>
        </w:rPr>
        <w:t>ого</w:t>
      </w:r>
      <w:r w:rsidR="00250055">
        <w:rPr>
          <w:sz w:val="28"/>
          <w:szCs w:val="28"/>
        </w:rPr>
        <w:t xml:space="preserve">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</w:t>
      </w:r>
      <w:r w:rsidR="001A04E2" w:rsidRPr="001A04E2">
        <w:rPr>
          <w:sz w:val="28"/>
          <w:szCs w:val="28"/>
        </w:rPr>
        <w:t xml:space="preserve"> </w:t>
      </w:r>
      <w:r w:rsidR="001A04E2">
        <w:rPr>
          <w:sz w:val="28"/>
          <w:szCs w:val="28"/>
        </w:rPr>
        <w:t>інституту спільного інвестування</w:t>
      </w:r>
      <w:r w:rsidR="001A04E2" w:rsidRPr="004B6CAB">
        <w:rPr>
          <w:sz w:val="28"/>
          <w:szCs w:val="28"/>
        </w:rPr>
        <w:t xml:space="preserve">, </w:t>
      </w:r>
      <w:r w:rsidR="001A04E2">
        <w:rPr>
          <w:sz w:val="28"/>
          <w:szCs w:val="28"/>
        </w:rPr>
        <w:t>зазначеного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</w:t>
      </w:r>
      <w:r w:rsidRPr="004B6CAB">
        <w:rPr>
          <w:sz w:val="28"/>
          <w:szCs w:val="28"/>
        </w:rPr>
        <w:lastRenderedPageBreak/>
        <w:t>протягом одного робочого дня з моменту отримання цього рішення довести дане рішення Комісії до відом</w:t>
      </w:r>
      <w:r w:rsidR="00186533">
        <w:rPr>
          <w:sz w:val="28"/>
          <w:szCs w:val="28"/>
        </w:rPr>
        <w:t>а членів відповідних асоціацій.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Департаменту нагляду за станом корпоративного управління та корпоративними фінансами (</w:t>
      </w:r>
      <w:r w:rsidR="00D71391" w:rsidRPr="00D71391">
        <w:rPr>
          <w:sz w:val="28"/>
          <w:szCs w:val="28"/>
        </w:rPr>
        <w:t>І</w:t>
      </w:r>
      <w:r w:rsidRPr="00D71391">
        <w:rPr>
          <w:sz w:val="28"/>
          <w:szCs w:val="28"/>
        </w:rPr>
        <w:t xml:space="preserve">. </w:t>
      </w:r>
      <w:r w:rsidR="00D71391" w:rsidRPr="00D71391">
        <w:rPr>
          <w:sz w:val="28"/>
          <w:szCs w:val="28"/>
        </w:rPr>
        <w:t>Мартиненко</w:t>
      </w:r>
      <w:r w:rsidRPr="00D71391">
        <w:rPr>
          <w:sz w:val="28"/>
          <w:szCs w:val="28"/>
        </w:rPr>
        <w:t>) забезпечити</w:t>
      </w:r>
      <w:r w:rsidRPr="004B6CAB">
        <w:rPr>
          <w:sz w:val="28"/>
          <w:szCs w:val="28"/>
        </w:rPr>
        <w:t xml:space="preserve">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</w:t>
      </w:r>
      <w:r w:rsidR="0095116F">
        <w:rPr>
          <w:sz w:val="28"/>
          <w:szCs w:val="28"/>
        </w:rPr>
        <w:t>,</w:t>
      </w:r>
      <w:r w:rsidRPr="004B6CAB">
        <w:rPr>
          <w:sz w:val="28"/>
          <w:szCs w:val="28"/>
        </w:rPr>
        <w:t xml:space="preserve"> </w:t>
      </w:r>
      <w:r w:rsidR="0095116F">
        <w:rPr>
          <w:sz w:val="28"/>
          <w:szCs w:val="28"/>
        </w:rPr>
        <w:t>ПАРД, УАІБ</w:t>
      </w:r>
      <w:r w:rsidR="0095116F" w:rsidRPr="00942291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(через систему електронної взає</w:t>
      </w:r>
      <w:r w:rsidR="0095116F">
        <w:rPr>
          <w:sz w:val="28"/>
          <w:szCs w:val="28"/>
        </w:rPr>
        <w:t>модії органів виконавчої влади), а також</w:t>
      </w:r>
      <w:r w:rsidRPr="004B6CAB">
        <w:rPr>
          <w:sz w:val="28"/>
          <w:szCs w:val="28"/>
        </w:rPr>
        <w:t xml:space="preserve"> ПАТ «Розрахунковий центр» (ідентифікаційний код юридичної особи: 35917889</w:t>
      </w:r>
      <w:r w:rsidR="0095116F">
        <w:rPr>
          <w:sz w:val="28"/>
          <w:szCs w:val="28"/>
        </w:rPr>
        <w:t>)</w:t>
      </w:r>
      <w:r w:rsidR="00045517">
        <w:rPr>
          <w:sz w:val="28"/>
          <w:szCs w:val="28"/>
        </w:rPr>
        <w:t xml:space="preserve"> </w:t>
      </w:r>
      <w:r w:rsidR="00D71391">
        <w:rPr>
          <w:spacing w:val="-4"/>
          <w:sz w:val="28"/>
          <w:szCs w:val="28"/>
        </w:rPr>
        <w:t>(шляхом направлення на електронн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 xml:space="preserve"> </w:t>
      </w:r>
      <w:r w:rsidR="0095116F">
        <w:rPr>
          <w:spacing w:val="-4"/>
          <w:sz w:val="28"/>
          <w:szCs w:val="28"/>
        </w:rPr>
        <w:t xml:space="preserve">поштову </w:t>
      </w:r>
      <w:r w:rsidR="00D71391">
        <w:rPr>
          <w:spacing w:val="-4"/>
          <w:sz w:val="28"/>
          <w:szCs w:val="28"/>
        </w:rPr>
        <w:t>адрес</w:t>
      </w:r>
      <w:r w:rsidR="0095116F">
        <w:rPr>
          <w:spacing w:val="-4"/>
          <w:sz w:val="28"/>
          <w:szCs w:val="28"/>
        </w:rPr>
        <w:t>у</w:t>
      </w:r>
      <w:r w:rsidR="00D71391">
        <w:rPr>
          <w:spacing w:val="-4"/>
          <w:sz w:val="28"/>
          <w:szCs w:val="28"/>
        </w:rPr>
        <w:t>)</w:t>
      </w:r>
      <w:r w:rsidR="00DD6F7F">
        <w:rPr>
          <w:sz w:val="28"/>
          <w:szCs w:val="28"/>
          <w:lang w:eastAsia="ru-RU"/>
        </w:rPr>
        <w:t>,</w:t>
      </w:r>
      <w:r w:rsidR="00045517">
        <w:rPr>
          <w:sz w:val="28"/>
          <w:szCs w:val="28"/>
        </w:rPr>
        <w:t xml:space="preserve"> </w:t>
      </w:r>
      <w:r w:rsidR="00045517" w:rsidRPr="005B1561">
        <w:rPr>
          <w:spacing w:val="-4"/>
          <w:sz w:val="28"/>
          <w:szCs w:val="28"/>
          <w:lang w:eastAsia="ru-RU"/>
        </w:rPr>
        <w:t>а також</w:t>
      </w:r>
      <w:r w:rsidR="00045517" w:rsidRPr="00D53C15">
        <w:rPr>
          <w:sz w:val="28"/>
          <w:szCs w:val="28"/>
        </w:rPr>
        <w:t xml:space="preserve"> </w:t>
      </w:r>
      <w:r w:rsidR="00D57ED2" w:rsidRPr="00D57ED2">
        <w:rPr>
          <w:spacing w:val="25"/>
          <w:sz w:val="28"/>
          <w:szCs w:val="28"/>
        </w:rPr>
        <w:t>А</w:t>
      </w:r>
      <w:r w:rsidR="00D57ED2" w:rsidRPr="00D57ED2">
        <w:rPr>
          <w:sz w:val="28"/>
          <w:szCs w:val="28"/>
        </w:rPr>
        <w:t>Т «ЗНВКІФ «ПРІОРІТІ»</w:t>
      </w:r>
      <w:r w:rsidR="00D57ED2" w:rsidRPr="00D57ED2">
        <w:rPr>
          <w:b/>
          <w:bCs/>
          <w:sz w:val="28"/>
          <w:szCs w:val="28"/>
        </w:rPr>
        <w:t xml:space="preserve"> </w:t>
      </w:r>
      <w:r w:rsidR="00D57ED2" w:rsidRPr="00D57ED2">
        <w:rPr>
          <w:sz w:val="28"/>
          <w:szCs w:val="28"/>
        </w:rPr>
        <w:t>(</w:t>
      </w:r>
      <w:r w:rsidR="00D57ED2" w:rsidRPr="008C63A3">
        <w:rPr>
          <w:sz w:val="28"/>
          <w:szCs w:val="28"/>
        </w:rPr>
        <w:t>ідентифікаційний</w:t>
      </w:r>
      <w:r w:rsidR="00D57ED2" w:rsidRPr="008C63A3">
        <w:rPr>
          <w:spacing w:val="-16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код</w:t>
      </w:r>
      <w:r w:rsidR="00D57ED2" w:rsidRPr="008C63A3">
        <w:rPr>
          <w:spacing w:val="-15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юридичної</w:t>
      </w:r>
      <w:r w:rsidR="00D57ED2" w:rsidRPr="008C63A3">
        <w:rPr>
          <w:spacing w:val="-16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особи:</w:t>
      </w:r>
      <w:r w:rsidR="00D57ED2" w:rsidRPr="008C63A3">
        <w:rPr>
          <w:spacing w:val="-15"/>
          <w:sz w:val="28"/>
          <w:szCs w:val="28"/>
        </w:rPr>
        <w:t xml:space="preserve"> </w:t>
      </w:r>
      <w:r w:rsidR="00D57ED2" w:rsidRPr="008C63A3">
        <w:rPr>
          <w:sz w:val="28"/>
          <w:szCs w:val="28"/>
        </w:rPr>
        <w:t>41535772</w:t>
      </w:r>
      <w:r w:rsidR="00D57ED2" w:rsidRPr="00D57ED2">
        <w:rPr>
          <w:sz w:val="28"/>
          <w:szCs w:val="28"/>
        </w:rPr>
        <w:t>)</w:t>
      </w:r>
      <w:r w:rsidR="00D71391">
        <w:rPr>
          <w:sz w:val="28"/>
          <w:szCs w:val="28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вебсайті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>М. Лібанова.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3750EC" w:rsidRPr="003750EC" w:rsidRDefault="003750EC" w:rsidP="003750EC">
      <w:pPr>
        <w:rPr>
          <w:sz w:val="28"/>
          <w:szCs w:val="28"/>
        </w:rPr>
      </w:pPr>
    </w:p>
    <w:p w:rsidR="003750EC" w:rsidRPr="003750EC" w:rsidRDefault="003750EC" w:rsidP="003750EC">
      <w:pPr>
        <w:ind w:left="6946"/>
        <w:rPr>
          <w:lang w:eastAsia="ru-RU"/>
        </w:rPr>
      </w:pPr>
      <w:r w:rsidRPr="003750EC">
        <w:rPr>
          <w:lang w:eastAsia="ru-RU"/>
        </w:rPr>
        <w:t>Протокол засідання Комісії</w:t>
      </w:r>
    </w:p>
    <w:p w:rsidR="003750EC" w:rsidRPr="003750EC" w:rsidRDefault="003750EC" w:rsidP="003750EC">
      <w:pPr>
        <w:ind w:left="6946"/>
        <w:rPr>
          <w:lang w:eastAsia="ru-RU"/>
        </w:rPr>
      </w:pPr>
      <w:r w:rsidRPr="003750EC">
        <w:rPr>
          <w:lang w:eastAsia="ru-RU"/>
        </w:rPr>
        <w:t>від 22.03.2024 року № 54</w:t>
      </w: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D12C6A" w:rsidRDefault="00A1278A" w:rsidP="00A1278A">
      <w:pPr>
        <w:ind w:left="4962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3750EC">
        <w:rPr>
          <w:sz w:val="28"/>
          <w:szCs w:val="28"/>
          <w:lang w:val="ru-RU" w:eastAsia="ru-RU"/>
        </w:rPr>
        <w:t>22</w:t>
      </w:r>
      <w:r w:rsidR="003750EC">
        <w:rPr>
          <w:sz w:val="28"/>
          <w:szCs w:val="28"/>
          <w:lang w:eastAsia="ru-RU"/>
        </w:rPr>
        <w:t>» березня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 w:rsidR="003C6F5F">
        <w:rPr>
          <w:sz w:val="28"/>
          <w:szCs w:val="28"/>
          <w:lang w:val="ru-RU" w:eastAsia="ru-RU"/>
        </w:rPr>
        <w:t>4</w:t>
      </w:r>
      <w:r w:rsidRPr="00D12C6A">
        <w:rPr>
          <w:sz w:val="28"/>
          <w:szCs w:val="28"/>
          <w:lang w:eastAsia="ru-RU"/>
        </w:rPr>
        <w:t xml:space="preserve"> року № </w:t>
      </w:r>
      <w:r w:rsidR="003750EC">
        <w:rPr>
          <w:sz w:val="28"/>
          <w:szCs w:val="28"/>
          <w:lang w:val="ru-RU" w:eastAsia="ru-RU"/>
        </w:rPr>
        <w:t>330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 w:rsidR="007B08C9">
        <w:rPr>
          <w:sz w:val="28"/>
          <w:szCs w:val="28"/>
        </w:rPr>
        <w:t>інститутів спільного інвестування</w:t>
      </w:r>
      <w:bookmarkEnd w:id="2"/>
      <w:r w:rsidR="003750EC">
        <w:rPr>
          <w:sz w:val="28"/>
          <w:szCs w:val="28"/>
        </w:rPr>
        <w:t>, яким з 23.03</w:t>
      </w:r>
      <w:bookmarkStart w:id="3" w:name="_GoBack"/>
      <w:bookmarkEnd w:id="3"/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</w:t>
      </w:r>
      <w:r w:rsidR="003C6F5F">
        <w:rPr>
          <w:sz w:val="28"/>
          <w:szCs w:val="28"/>
        </w:rPr>
        <w:t>4</w:t>
      </w:r>
      <w:r w:rsidR="006B182C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зупинено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103"/>
        <w:gridCol w:w="6274"/>
      </w:tblGrid>
      <w:tr w:rsidR="00F36323" w:rsidRPr="00397FF2" w:rsidTr="00D037C7"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3118" w:type="dxa"/>
            <w:shd w:val="clear" w:color="auto" w:fill="auto"/>
          </w:tcPr>
          <w:p w:rsidR="00F36323" w:rsidRPr="00397FF2" w:rsidRDefault="00F36323" w:rsidP="001A04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378" w:type="dxa"/>
            <w:shd w:val="clear" w:color="auto" w:fill="auto"/>
          </w:tcPr>
          <w:p w:rsidR="00F36323" w:rsidRPr="00397FF2" w:rsidRDefault="00F36323" w:rsidP="001A04E2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F36323" w:rsidRPr="001A04E2" w:rsidRDefault="00F36323" w:rsidP="001A04E2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код ЄДРІСІ, код</w:t>
            </w:r>
            <w:r w:rsidR="001A04E2">
              <w:rPr>
                <w:b/>
                <w:sz w:val="28"/>
                <w:szCs w:val="28"/>
              </w:rPr>
              <w:t xml:space="preserve"> ISIN</w:t>
            </w:r>
          </w:p>
        </w:tc>
      </w:tr>
      <w:tr w:rsidR="00F36323" w:rsidRPr="00397FF2" w:rsidTr="00D037C7">
        <w:trPr>
          <w:trHeight w:val="297"/>
        </w:trPr>
        <w:tc>
          <w:tcPr>
            <w:tcW w:w="568" w:type="dxa"/>
            <w:shd w:val="clear" w:color="auto" w:fill="auto"/>
          </w:tcPr>
          <w:p w:rsidR="00F36323" w:rsidRPr="00397FF2" w:rsidRDefault="00F36323" w:rsidP="00BD3F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F36323" w:rsidRPr="003750EC" w:rsidRDefault="00D57ED2" w:rsidP="001A04E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C63A3">
              <w:rPr>
                <w:sz w:val="28"/>
                <w:szCs w:val="28"/>
              </w:rPr>
              <w:t>41535772</w:t>
            </w:r>
          </w:p>
        </w:tc>
        <w:tc>
          <w:tcPr>
            <w:tcW w:w="6378" w:type="dxa"/>
            <w:shd w:val="clear" w:color="auto" w:fill="auto"/>
          </w:tcPr>
          <w:p w:rsidR="001A04E2" w:rsidRDefault="00D57ED2" w:rsidP="001A04E2">
            <w:pPr>
              <w:jc w:val="center"/>
              <w:rPr>
                <w:sz w:val="28"/>
                <w:szCs w:val="28"/>
              </w:rPr>
            </w:pPr>
            <w:r w:rsidRPr="00D57ED2">
              <w:rPr>
                <w:spacing w:val="25"/>
                <w:sz w:val="28"/>
                <w:szCs w:val="28"/>
              </w:rPr>
              <w:t>А</w:t>
            </w:r>
            <w:r w:rsidRPr="00D57ED2">
              <w:rPr>
                <w:sz w:val="28"/>
                <w:szCs w:val="28"/>
              </w:rPr>
              <w:t>Т «ЗНВКІФ «ПРІОРІТІ»</w:t>
            </w:r>
          </w:p>
          <w:p w:rsidR="001A04E2" w:rsidRDefault="00D57ED2" w:rsidP="001A04E2">
            <w:pPr>
              <w:jc w:val="center"/>
              <w:rPr>
                <w:sz w:val="28"/>
                <w:szCs w:val="28"/>
              </w:rPr>
            </w:pPr>
            <w:r w:rsidRPr="001A04E2">
              <w:rPr>
                <w:sz w:val="28"/>
                <w:szCs w:val="28"/>
              </w:rPr>
              <w:t>(</w:t>
            </w:r>
            <w:r w:rsidRPr="008C63A3">
              <w:rPr>
                <w:sz w:val="28"/>
                <w:szCs w:val="28"/>
              </w:rPr>
              <w:t>реєстраційний</w:t>
            </w:r>
            <w:r w:rsidRPr="008C63A3">
              <w:rPr>
                <w:spacing w:val="-16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за</w:t>
            </w:r>
            <w:r w:rsidRPr="008C63A3">
              <w:rPr>
                <w:spacing w:val="-1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ЄДРІСІ:</w:t>
            </w:r>
            <w:r w:rsidR="001A04E2">
              <w:rPr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13300538,</w:t>
            </w:r>
          </w:p>
          <w:p w:rsidR="00F36323" w:rsidRPr="004A1F5E" w:rsidRDefault="00D57ED2" w:rsidP="001A04E2">
            <w:pPr>
              <w:jc w:val="center"/>
              <w:rPr>
                <w:sz w:val="28"/>
                <w:szCs w:val="28"/>
              </w:rPr>
            </w:pPr>
            <w:r w:rsidRPr="008C63A3">
              <w:rPr>
                <w:sz w:val="28"/>
                <w:szCs w:val="28"/>
              </w:rPr>
              <w:t>код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</w:rPr>
              <w:t>ISIN:</w:t>
            </w:r>
            <w:r w:rsidRPr="008C63A3">
              <w:rPr>
                <w:spacing w:val="25"/>
                <w:sz w:val="28"/>
                <w:szCs w:val="28"/>
              </w:rPr>
              <w:t xml:space="preserve"> </w:t>
            </w:r>
            <w:r w:rsidRPr="008C63A3">
              <w:rPr>
                <w:sz w:val="28"/>
                <w:szCs w:val="28"/>
                <w:shd w:val="clear" w:color="auto" w:fill="FFFFFF"/>
              </w:rPr>
              <w:t>UA4000198790)</w:t>
            </w:r>
          </w:p>
        </w:tc>
      </w:tr>
      <w:bookmarkEnd w:id="4"/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2026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B61" w:rsidRDefault="006A4B61" w:rsidP="00843F94">
      <w:r>
        <w:separator/>
      </w:r>
    </w:p>
  </w:endnote>
  <w:endnote w:type="continuationSeparator" w:id="0">
    <w:p w:rsidR="006A4B61" w:rsidRDefault="006A4B61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B61" w:rsidRDefault="006A4B61" w:rsidP="00843F94">
      <w:r>
        <w:separator/>
      </w:r>
    </w:p>
  </w:footnote>
  <w:footnote w:type="continuationSeparator" w:id="0">
    <w:p w:rsidR="006A4B61" w:rsidRDefault="006A4B61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3750EC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16FC1"/>
    <w:rsid w:val="00150932"/>
    <w:rsid w:val="00184BBE"/>
    <w:rsid w:val="00186533"/>
    <w:rsid w:val="00195F5F"/>
    <w:rsid w:val="001A04E2"/>
    <w:rsid w:val="001B374B"/>
    <w:rsid w:val="001B4299"/>
    <w:rsid w:val="001D55EF"/>
    <w:rsid w:val="001D69F2"/>
    <w:rsid w:val="00201C82"/>
    <w:rsid w:val="0020263C"/>
    <w:rsid w:val="00213070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3D5F"/>
    <w:rsid w:val="002C6DC3"/>
    <w:rsid w:val="002D326F"/>
    <w:rsid w:val="002D39CB"/>
    <w:rsid w:val="00315093"/>
    <w:rsid w:val="00332242"/>
    <w:rsid w:val="00332892"/>
    <w:rsid w:val="00340FE1"/>
    <w:rsid w:val="00363FA6"/>
    <w:rsid w:val="00370028"/>
    <w:rsid w:val="003750EC"/>
    <w:rsid w:val="003C6F5F"/>
    <w:rsid w:val="003D27F7"/>
    <w:rsid w:val="003D3C68"/>
    <w:rsid w:val="003E0F74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0424"/>
    <w:rsid w:val="00492C34"/>
    <w:rsid w:val="004A1F5E"/>
    <w:rsid w:val="004B6CAB"/>
    <w:rsid w:val="004E5AA4"/>
    <w:rsid w:val="004F11C8"/>
    <w:rsid w:val="0052131F"/>
    <w:rsid w:val="005261D7"/>
    <w:rsid w:val="005B547E"/>
    <w:rsid w:val="005D0411"/>
    <w:rsid w:val="005D0E42"/>
    <w:rsid w:val="005E1AB0"/>
    <w:rsid w:val="005F2A44"/>
    <w:rsid w:val="0063514F"/>
    <w:rsid w:val="00670F8F"/>
    <w:rsid w:val="00697DD7"/>
    <w:rsid w:val="006A1195"/>
    <w:rsid w:val="006A4B61"/>
    <w:rsid w:val="006B182C"/>
    <w:rsid w:val="006C3D76"/>
    <w:rsid w:val="006D0E3F"/>
    <w:rsid w:val="006D3C79"/>
    <w:rsid w:val="006E3C75"/>
    <w:rsid w:val="00721B08"/>
    <w:rsid w:val="007252C0"/>
    <w:rsid w:val="00727692"/>
    <w:rsid w:val="00741CC7"/>
    <w:rsid w:val="007466D1"/>
    <w:rsid w:val="0075693C"/>
    <w:rsid w:val="007876D4"/>
    <w:rsid w:val="007B08C9"/>
    <w:rsid w:val="007B65D8"/>
    <w:rsid w:val="007D0324"/>
    <w:rsid w:val="007D79B4"/>
    <w:rsid w:val="007F6EA7"/>
    <w:rsid w:val="008146EF"/>
    <w:rsid w:val="00821F14"/>
    <w:rsid w:val="00833FED"/>
    <w:rsid w:val="00836AC3"/>
    <w:rsid w:val="008427D9"/>
    <w:rsid w:val="00843F94"/>
    <w:rsid w:val="00857D53"/>
    <w:rsid w:val="008706BB"/>
    <w:rsid w:val="00872CFF"/>
    <w:rsid w:val="00887547"/>
    <w:rsid w:val="0088755D"/>
    <w:rsid w:val="008A2BEE"/>
    <w:rsid w:val="009111E6"/>
    <w:rsid w:val="00920BD0"/>
    <w:rsid w:val="00933928"/>
    <w:rsid w:val="00940ADB"/>
    <w:rsid w:val="00942291"/>
    <w:rsid w:val="0095116F"/>
    <w:rsid w:val="009A0DD4"/>
    <w:rsid w:val="009A24BD"/>
    <w:rsid w:val="009B23B3"/>
    <w:rsid w:val="009D0479"/>
    <w:rsid w:val="00A05EF9"/>
    <w:rsid w:val="00A1278A"/>
    <w:rsid w:val="00A15853"/>
    <w:rsid w:val="00A20EED"/>
    <w:rsid w:val="00A2584F"/>
    <w:rsid w:val="00A348D8"/>
    <w:rsid w:val="00A40E38"/>
    <w:rsid w:val="00A6453B"/>
    <w:rsid w:val="00A73A60"/>
    <w:rsid w:val="00A73DDE"/>
    <w:rsid w:val="00A74799"/>
    <w:rsid w:val="00A80B4C"/>
    <w:rsid w:val="00A95F1D"/>
    <w:rsid w:val="00AA0FA4"/>
    <w:rsid w:val="00AB64FE"/>
    <w:rsid w:val="00AD1C2E"/>
    <w:rsid w:val="00AD6ED3"/>
    <w:rsid w:val="00AE704D"/>
    <w:rsid w:val="00B21D1D"/>
    <w:rsid w:val="00B24D7F"/>
    <w:rsid w:val="00B4159E"/>
    <w:rsid w:val="00B426FB"/>
    <w:rsid w:val="00B461AC"/>
    <w:rsid w:val="00B7616A"/>
    <w:rsid w:val="00B86A09"/>
    <w:rsid w:val="00BA6E80"/>
    <w:rsid w:val="00BC3196"/>
    <w:rsid w:val="00BC6358"/>
    <w:rsid w:val="00BD3275"/>
    <w:rsid w:val="00BD3F50"/>
    <w:rsid w:val="00BF369F"/>
    <w:rsid w:val="00C0453A"/>
    <w:rsid w:val="00C10943"/>
    <w:rsid w:val="00C1562D"/>
    <w:rsid w:val="00C31117"/>
    <w:rsid w:val="00C8771B"/>
    <w:rsid w:val="00CE0779"/>
    <w:rsid w:val="00CF3AD8"/>
    <w:rsid w:val="00D0118D"/>
    <w:rsid w:val="00D037C7"/>
    <w:rsid w:val="00D224B1"/>
    <w:rsid w:val="00D26CDB"/>
    <w:rsid w:val="00D33708"/>
    <w:rsid w:val="00D4040E"/>
    <w:rsid w:val="00D42019"/>
    <w:rsid w:val="00D57ED2"/>
    <w:rsid w:val="00D71391"/>
    <w:rsid w:val="00D756A6"/>
    <w:rsid w:val="00D856B5"/>
    <w:rsid w:val="00DC3285"/>
    <w:rsid w:val="00DC6C05"/>
    <w:rsid w:val="00DC6F45"/>
    <w:rsid w:val="00DD6F7F"/>
    <w:rsid w:val="00DE0703"/>
    <w:rsid w:val="00E04652"/>
    <w:rsid w:val="00E11D3D"/>
    <w:rsid w:val="00E324E9"/>
    <w:rsid w:val="00E333C7"/>
    <w:rsid w:val="00E52E56"/>
    <w:rsid w:val="00E65757"/>
    <w:rsid w:val="00E65E61"/>
    <w:rsid w:val="00E84622"/>
    <w:rsid w:val="00EA2292"/>
    <w:rsid w:val="00EA3039"/>
    <w:rsid w:val="00EF25A6"/>
    <w:rsid w:val="00F10059"/>
    <w:rsid w:val="00F12098"/>
    <w:rsid w:val="00F17240"/>
    <w:rsid w:val="00F2346C"/>
    <w:rsid w:val="00F36323"/>
    <w:rsid w:val="00F41D0D"/>
    <w:rsid w:val="00F573B3"/>
    <w:rsid w:val="00F62E56"/>
    <w:rsid w:val="00F75878"/>
    <w:rsid w:val="00F841B1"/>
    <w:rsid w:val="00F86C3E"/>
    <w:rsid w:val="00FD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2726097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Шрифт абзацу за замовчуванням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3C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97A68-AA69-4BF5-B19B-D03843381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2085</Words>
  <Characters>1189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2024-03-22T11:05:00Z</dcterms:created>
  <dcterms:modified xsi:type="dcterms:W3CDTF">2024-03-22T11:05:00Z</dcterms:modified>
</cp:coreProperties>
</file>