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C15A6A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05.04.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</w:t>
            </w:r>
            <w:r w:rsidR="003C6F5F">
              <w:rPr>
                <w:sz w:val="28"/>
                <w:szCs w:val="28"/>
                <w:lang w:val="en-US" w:eastAsia="ru-RU"/>
              </w:rPr>
              <w:t>4</w:t>
            </w:r>
            <w:r w:rsidR="006B182C">
              <w:rPr>
                <w:sz w:val="28"/>
                <w:szCs w:val="28"/>
                <w:lang w:val="en-US" w:eastAsia="ru-RU"/>
              </w:rPr>
              <w:t xml:space="preserve"> 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0E051B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409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146EF" w:rsidRPr="00B053F5" w:rsidRDefault="008146EF" w:rsidP="008146EF">
      <w:pPr>
        <w:ind w:right="5116"/>
        <w:jc w:val="both"/>
        <w:rPr>
          <w:bCs/>
          <w:sz w:val="28"/>
          <w:szCs w:val="28"/>
        </w:rPr>
      </w:pPr>
    </w:p>
    <w:p w:rsidR="00F36323" w:rsidRPr="00DC0574" w:rsidRDefault="00F36323" w:rsidP="00F36323">
      <w:pPr>
        <w:spacing w:before="240" w:after="240" w:line="276" w:lineRule="auto"/>
        <w:ind w:firstLine="720"/>
        <w:jc w:val="both"/>
        <w:rPr>
          <w:sz w:val="28"/>
          <w:szCs w:val="28"/>
        </w:rPr>
      </w:pPr>
      <w:r w:rsidRPr="00DC0574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ринків», у зв'язку із виявленням порушень вимог пункту 4 частини другої статті 39 Закону України «Про інститути спільного інвестування», для захисту інтересів держави та інвесторів у цінні папери на строк до усунення порушень, що стали підставою для прийняття цього рішення, Національна комісія з цінних паперів та фондового ринку (далі –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4B6CAB" w:rsidRPr="004B6CAB" w:rsidRDefault="00C15A6A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06</w:t>
      </w:r>
      <w:r>
        <w:rPr>
          <w:spacing w:val="-4"/>
          <w:sz w:val="28"/>
          <w:szCs w:val="28"/>
        </w:rPr>
        <w:t>.04</w:t>
      </w:r>
      <w:r w:rsidR="00363FA6" w:rsidRPr="004B6CAB">
        <w:rPr>
          <w:spacing w:val="-4"/>
          <w:sz w:val="28"/>
          <w:szCs w:val="28"/>
        </w:rPr>
        <w:t>.20</w:t>
      </w:r>
      <w:r w:rsidR="00340FE1" w:rsidRPr="007252C0">
        <w:rPr>
          <w:spacing w:val="-4"/>
          <w:sz w:val="28"/>
          <w:szCs w:val="28"/>
        </w:rPr>
        <w:t>2</w:t>
      </w:r>
      <w:r w:rsidR="003C6F5F" w:rsidRPr="00C15A6A">
        <w:rPr>
          <w:spacing w:val="-4"/>
          <w:sz w:val="28"/>
          <w:szCs w:val="28"/>
        </w:rPr>
        <w:t>4</w:t>
      </w:r>
      <w:r w:rsidR="006B182C" w:rsidRPr="00C15A6A">
        <w:rPr>
          <w:spacing w:val="-4"/>
          <w:sz w:val="28"/>
          <w:szCs w:val="28"/>
        </w:rPr>
        <w:t xml:space="preserve"> </w:t>
      </w:r>
      <w:r w:rsidR="0022056D" w:rsidRPr="007252C0">
        <w:rPr>
          <w:spacing w:val="-4"/>
          <w:sz w:val="28"/>
          <w:szCs w:val="28"/>
        </w:rPr>
        <w:t>р.</w:t>
      </w:r>
      <w:r w:rsidR="00363FA6" w:rsidRPr="004B6CAB">
        <w:rPr>
          <w:spacing w:val="-4"/>
          <w:sz w:val="28"/>
          <w:szCs w:val="28"/>
        </w:rPr>
        <w:t xml:space="preserve"> </w:t>
      </w:r>
      <w:r w:rsidR="00363FA6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7252C0">
        <w:rPr>
          <w:sz w:val="28"/>
          <w:szCs w:val="28"/>
        </w:rPr>
        <w:t xml:space="preserve">щодо </w:t>
      </w:r>
      <w:r w:rsidR="00E333C7" w:rsidRPr="00E333C7">
        <w:rPr>
          <w:sz w:val="28"/>
          <w:szCs w:val="28"/>
        </w:rPr>
        <w:t>ц</w:t>
      </w:r>
      <w:r w:rsidR="00E333C7">
        <w:rPr>
          <w:sz w:val="28"/>
          <w:szCs w:val="28"/>
        </w:rPr>
        <w:t>інних паперів</w:t>
      </w:r>
      <w:r w:rsidR="007252C0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="00363FA6" w:rsidRPr="004B6CAB">
        <w:rPr>
          <w:sz w:val="28"/>
          <w:szCs w:val="28"/>
        </w:rPr>
        <w:t xml:space="preserve">, </w:t>
      </w:r>
      <w:r w:rsidR="006D0E3F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6D0E3F">
        <w:rPr>
          <w:sz w:val="28"/>
          <w:szCs w:val="28"/>
        </w:rPr>
        <w:t xml:space="preserve"> у додатку до цього рішення</w:t>
      </w:r>
      <w:r w:rsidR="00363FA6" w:rsidRPr="004B6CAB">
        <w:rPr>
          <w:sz w:val="28"/>
          <w:szCs w:val="28"/>
        </w:rPr>
        <w:t xml:space="preserve"> (перелік додається).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</w:t>
      </w:r>
      <w:r w:rsidR="007B08C9" w:rsidRPr="007B08C9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Pr="004B6CAB">
        <w:rPr>
          <w:sz w:val="28"/>
          <w:szCs w:val="28"/>
        </w:rPr>
        <w:t xml:space="preserve">, </w:t>
      </w:r>
      <w:r w:rsidR="001142B1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250055">
        <w:rPr>
          <w:sz w:val="28"/>
          <w:szCs w:val="28"/>
        </w:rPr>
        <w:t xml:space="preserve"> у додатку до цього рішення</w:t>
      </w:r>
      <w:r w:rsidRPr="004B6CAB">
        <w:rPr>
          <w:sz w:val="28"/>
          <w:szCs w:val="28"/>
        </w:rPr>
        <w:t>,</w:t>
      </w:r>
      <w:r w:rsidR="00250055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250055">
        <w:rPr>
          <w:sz w:val="28"/>
          <w:szCs w:val="28"/>
        </w:rPr>
        <w:t xml:space="preserve"> </w:t>
      </w:r>
      <w:r w:rsidR="006C3D76">
        <w:rPr>
          <w:sz w:val="28"/>
          <w:szCs w:val="28"/>
        </w:rPr>
        <w:t>яке набрало законної сили.</w:t>
      </w:r>
    </w:p>
    <w:p w:rsidR="004B6CAB" w:rsidRPr="00887547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</w:t>
      </w:r>
      <w:r w:rsidR="00250055">
        <w:rPr>
          <w:sz w:val="28"/>
          <w:szCs w:val="28"/>
        </w:rPr>
        <w:t xml:space="preserve"> прав власності на цінні папери, зазначені у додатку до цього рішення.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>
        <w:rPr>
          <w:sz w:val="28"/>
          <w:szCs w:val="28"/>
        </w:rPr>
        <w:t>382704)</w:t>
      </w:r>
      <w:r w:rsidR="00BC3196">
        <w:rPr>
          <w:sz w:val="28"/>
          <w:szCs w:val="28"/>
        </w:rPr>
        <w:t xml:space="preserve"> та </w:t>
      </w:r>
      <w:r w:rsidR="008A2BEE">
        <w:rPr>
          <w:sz w:val="28"/>
          <w:szCs w:val="28"/>
        </w:rPr>
        <w:t>Українській асоціації</w:t>
      </w:r>
      <w:r w:rsidRPr="004B6CAB">
        <w:rPr>
          <w:sz w:val="28"/>
          <w:szCs w:val="28"/>
        </w:rPr>
        <w:t xml:space="preserve"> інвестиційного бізнесу (УАІБ) (ідентифікаційний код юридичної особи: 23152037) </w:t>
      </w:r>
      <w:r w:rsidRPr="004B6CAB">
        <w:rPr>
          <w:sz w:val="28"/>
          <w:szCs w:val="28"/>
        </w:rPr>
        <w:lastRenderedPageBreak/>
        <w:t xml:space="preserve">протягом одного робочого дня з моменту отримання цього рішення довести дане рішення Комісії до відома членів відповідних асоціацій. 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ПАТ «НДУ», ПАРД</w:t>
      </w:r>
      <w:r w:rsidR="001B374B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Департаменту нагляду за станом корпоративного управління та корпоративними фінансами (</w:t>
      </w:r>
      <w:r w:rsidR="00D71391" w:rsidRPr="00D71391">
        <w:rPr>
          <w:sz w:val="28"/>
          <w:szCs w:val="28"/>
        </w:rPr>
        <w:t>І</w:t>
      </w:r>
      <w:r w:rsidRPr="00D71391">
        <w:rPr>
          <w:sz w:val="28"/>
          <w:szCs w:val="28"/>
        </w:rPr>
        <w:t xml:space="preserve">. </w:t>
      </w:r>
      <w:r w:rsidR="00D71391" w:rsidRPr="00D71391">
        <w:rPr>
          <w:sz w:val="28"/>
          <w:szCs w:val="28"/>
        </w:rPr>
        <w:t>Мартиненко</w:t>
      </w:r>
      <w:r w:rsidRPr="00D71391">
        <w:rPr>
          <w:sz w:val="28"/>
          <w:szCs w:val="28"/>
        </w:rPr>
        <w:t>) забезпечити</w:t>
      </w:r>
      <w:r w:rsidRPr="004B6CAB">
        <w:rPr>
          <w:sz w:val="28"/>
          <w:szCs w:val="28"/>
        </w:rPr>
        <w:t xml:space="preserve">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відправлення цього рішення ПАТ «НДУ»</w:t>
      </w:r>
      <w:r w:rsidR="0095116F">
        <w:rPr>
          <w:sz w:val="28"/>
          <w:szCs w:val="28"/>
        </w:rPr>
        <w:t>,</w:t>
      </w:r>
      <w:r w:rsidRPr="004B6CAB">
        <w:rPr>
          <w:sz w:val="28"/>
          <w:szCs w:val="28"/>
        </w:rPr>
        <w:t xml:space="preserve"> </w:t>
      </w:r>
      <w:r w:rsidR="0095116F">
        <w:rPr>
          <w:sz w:val="28"/>
          <w:szCs w:val="28"/>
        </w:rPr>
        <w:t>ПАРД, УАІБ</w:t>
      </w:r>
      <w:r w:rsidR="0095116F" w:rsidRPr="00942291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(через систему електронної взає</w:t>
      </w:r>
      <w:r w:rsidR="0095116F">
        <w:rPr>
          <w:sz w:val="28"/>
          <w:szCs w:val="28"/>
        </w:rPr>
        <w:t>модії органів виконавчої влади), а також</w:t>
      </w:r>
      <w:r w:rsidRPr="004B6CAB">
        <w:rPr>
          <w:sz w:val="28"/>
          <w:szCs w:val="28"/>
        </w:rPr>
        <w:t xml:space="preserve"> ПАТ «Розрахунковий центр» (ідентифікаційний код юридичної особи: 35917889</w:t>
      </w:r>
      <w:r w:rsidR="0095116F">
        <w:rPr>
          <w:sz w:val="28"/>
          <w:szCs w:val="28"/>
        </w:rPr>
        <w:t>)</w:t>
      </w:r>
      <w:r w:rsidR="00045517">
        <w:rPr>
          <w:sz w:val="28"/>
          <w:szCs w:val="28"/>
        </w:rPr>
        <w:t xml:space="preserve"> </w:t>
      </w:r>
      <w:r w:rsidR="00D71391">
        <w:rPr>
          <w:spacing w:val="-4"/>
          <w:sz w:val="28"/>
          <w:szCs w:val="28"/>
        </w:rPr>
        <w:t>(шляхом направлення на електронн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 xml:space="preserve"> </w:t>
      </w:r>
      <w:r w:rsidR="0095116F">
        <w:rPr>
          <w:spacing w:val="-4"/>
          <w:sz w:val="28"/>
          <w:szCs w:val="28"/>
        </w:rPr>
        <w:t xml:space="preserve">поштову </w:t>
      </w:r>
      <w:r w:rsidR="00D71391">
        <w:rPr>
          <w:spacing w:val="-4"/>
          <w:sz w:val="28"/>
          <w:szCs w:val="28"/>
        </w:rPr>
        <w:t>адрес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>)</w:t>
      </w:r>
      <w:r w:rsidR="00DD6F7F">
        <w:rPr>
          <w:sz w:val="28"/>
          <w:szCs w:val="28"/>
          <w:lang w:eastAsia="ru-RU"/>
        </w:rPr>
        <w:t>,</w:t>
      </w:r>
      <w:r w:rsidR="00045517">
        <w:rPr>
          <w:sz w:val="28"/>
          <w:szCs w:val="28"/>
        </w:rPr>
        <w:t xml:space="preserve"> </w:t>
      </w:r>
      <w:r w:rsidR="00045517" w:rsidRPr="005B1561">
        <w:rPr>
          <w:spacing w:val="-4"/>
          <w:sz w:val="28"/>
          <w:szCs w:val="28"/>
          <w:lang w:eastAsia="ru-RU"/>
        </w:rPr>
        <w:t>а також</w:t>
      </w:r>
      <w:r w:rsidR="00045517" w:rsidRPr="00D53C15">
        <w:rPr>
          <w:sz w:val="28"/>
          <w:szCs w:val="28"/>
        </w:rPr>
        <w:t xml:space="preserve"> </w:t>
      </w:r>
      <w:r w:rsidR="00DA3FD9" w:rsidRPr="00B05260">
        <w:rPr>
          <w:sz w:val="28"/>
          <w:szCs w:val="28"/>
        </w:rPr>
        <w:t>АТ «ЗНВКІФ «ГЛОРІОН»</w:t>
      </w:r>
      <w:r w:rsidR="00523179" w:rsidRPr="008C63A3">
        <w:rPr>
          <w:sz w:val="28"/>
          <w:szCs w:val="28"/>
        </w:rPr>
        <w:t xml:space="preserve"> (ідентифікаційний</w:t>
      </w:r>
      <w:r w:rsidR="00523179" w:rsidRPr="008C63A3">
        <w:rPr>
          <w:spacing w:val="-16"/>
          <w:sz w:val="28"/>
          <w:szCs w:val="28"/>
        </w:rPr>
        <w:t xml:space="preserve"> </w:t>
      </w:r>
      <w:r w:rsidR="00523179" w:rsidRPr="008C63A3">
        <w:rPr>
          <w:sz w:val="28"/>
          <w:szCs w:val="28"/>
        </w:rPr>
        <w:t>код</w:t>
      </w:r>
      <w:r w:rsidR="00523179" w:rsidRPr="008C63A3">
        <w:rPr>
          <w:spacing w:val="-15"/>
          <w:sz w:val="28"/>
          <w:szCs w:val="28"/>
        </w:rPr>
        <w:t xml:space="preserve"> </w:t>
      </w:r>
      <w:r w:rsidR="00523179" w:rsidRPr="008C63A3">
        <w:rPr>
          <w:sz w:val="28"/>
          <w:szCs w:val="28"/>
        </w:rPr>
        <w:t>юридичної</w:t>
      </w:r>
      <w:r w:rsidR="00523179" w:rsidRPr="008C63A3">
        <w:rPr>
          <w:spacing w:val="-16"/>
          <w:sz w:val="28"/>
          <w:szCs w:val="28"/>
        </w:rPr>
        <w:t xml:space="preserve"> </w:t>
      </w:r>
      <w:r w:rsidR="00523179" w:rsidRPr="008C63A3">
        <w:rPr>
          <w:sz w:val="28"/>
          <w:szCs w:val="28"/>
        </w:rPr>
        <w:t>особи:</w:t>
      </w:r>
      <w:r w:rsidR="00523179" w:rsidRPr="008C63A3">
        <w:rPr>
          <w:spacing w:val="-15"/>
          <w:sz w:val="28"/>
          <w:szCs w:val="28"/>
        </w:rPr>
        <w:t xml:space="preserve"> </w:t>
      </w:r>
      <w:r w:rsidR="00DA3FD9" w:rsidRPr="00B05260">
        <w:rPr>
          <w:sz w:val="28"/>
          <w:szCs w:val="28"/>
        </w:rPr>
        <w:t>43773939</w:t>
      </w:r>
      <w:r w:rsidR="00523179" w:rsidRPr="004A1F5E">
        <w:rPr>
          <w:sz w:val="28"/>
          <w:szCs w:val="28"/>
        </w:rPr>
        <w:t>)</w:t>
      </w:r>
      <w:r w:rsidR="00D71391">
        <w:rPr>
          <w:sz w:val="28"/>
          <w:szCs w:val="28"/>
        </w:rPr>
        <w:t>;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</w:t>
      </w:r>
      <w:proofErr w:type="spellStart"/>
      <w:r w:rsidRPr="004B6CAB">
        <w:rPr>
          <w:sz w:val="28"/>
          <w:szCs w:val="28"/>
        </w:rPr>
        <w:t>вебсайті</w:t>
      </w:r>
      <w:proofErr w:type="spellEnd"/>
      <w:r w:rsidRPr="004B6CAB">
        <w:rPr>
          <w:sz w:val="28"/>
          <w:szCs w:val="28"/>
        </w:rPr>
        <w:t xml:space="preserve"> Комісії протягом одного робочого дня </w:t>
      </w:r>
      <w:r w:rsidR="0022056D">
        <w:rPr>
          <w:sz w:val="28"/>
          <w:szCs w:val="28"/>
        </w:rPr>
        <w:t>з дати прийняття цього рішення.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 xml:space="preserve">М. </w:t>
      </w:r>
      <w:proofErr w:type="spellStart"/>
      <w:r w:rsidRPr="004B6CAB">
        <w:rPr>
          <w:sz w:val="28"/>
          <w:szCs w:val="28"/>
        </w:rPr>
        <w:t>Лібанова</w:t>
      </w:r>
      <w:proofErr w:type="spellEnd"/>
      <w:r w:rsidRPr="004B6CAB">
        <w:rPr>
          <w:sz w:val="28"/>
          <w:szCs w:val="28"/>
        </w:rPr>
        <w:t>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0" w:name="n4"/>
      <w:bookmarkEnd w:id="0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C31117">
      <w:pPr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="00C31117">
        <w:rPr>
          <w:b/>
          <w:sz w:val="28"/>
          <w:szCs w:val="28"/>
        </w:rPr>
        <w:t xml:space="preserve">                                                   </w:t>
      </w:r>
      <w:r w:rsidRPr="009B3F48">
        <w:rPr>
          <w:b/>
          <w:sz w:val="28"/>
          <w:szCs w:val="28"/>
        </w:rPr>
        <w:t xml:space="preserve">                        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492C34" w:rsidRDefault="00492C34" w:rsidP="007252C0">
      <w:pPr>
        <w:spacing w:line="216" w:lineRule="auto"/>
        <w:ind w:right="476"/>
        <w:rPr>
          <w:lang w:eastAsia="ru-RU"/>
        </w:rPr>
      </w:pPr>
    </w:p>
    <w:p w:rsidR="00492C34" w:rsidRPr="007252C0" w:rsidRDefault="00492C34" w:rsidP="00A15853">
      <w:pPr>
        <w:ind w:left="6946"/>
        <w:rPr>
          <w:lang w:eastAsia="ru-RU"/>
        </w:rPr>
      </w:pPr>
      <w:r w:rsidRPr="007252C0">
        <w:rPr>
          <w:lang w:eastAsia="ru-RU"/>
        </w:rPr>
        <w:t>Протокол засідання Комісії</w:t>
      </w:r>
    </w:p>
    <w:p w:rsidR="00A15853" w:rsidRPr="001B04B7" w:rsidRDefault="00C15A6A" w:rsidP="00A15853">
      <w:pPr>
        <w:ind w:left="6946"/>
        <w:rPr>
          <w:lang w:eastAsia="ru-RU"/>
        </w:rPr>
      </w:pPr>
      <w:r>
        <w:rPr>
          <w:lang w:eastAsia="ru-RU"/>
        </w:rPr>
        <w:t>від 05.04</w:t>
      </w:r>
      <w:r w:rsidR="00A15853">
        <w:rPr>
          <w:lang w:eastAsia="ru-RU"/>
        </w:rPr>
        <w:t>.</w:t>
      </w:r>
      <w:r w:rsidR="00A15853" w:rsidRPr="001B04B7">
        <w:rPr>
          <w:lang w:eastAsia="ru-RU"/>
        </w:rPr>
        <w:t>202</w:t>
      </w:r>
      <w:r w:rsidR="003C6F5F">
        <w:rPr>
          <w:lang w:eastAsia="ru-RU"/>
        </w:rPr>
        <w:t>4</w:t>
      </w:r>
      <w:r>
        <w:rPr>
          <w:lang w:eastAsia="ru-RU"/>
        </w:rPr>
        <w:t xml:space="preserve"> року № 63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lastRenderedPageBreak/>
        <w:t>ЗАТВЕРДЖЕНО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A1278A" w:rsidRPr="00C15A6A" w:rsidRDefault="00A1278A" w:rsidP="00A1278A">
      <w:pPr>
        <w:ind w:left="4962"/>
        <w:rPr>
          <w:sz w:val="28"/>
          <w:szCs w:val="28"/>
          <w:lang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C15A6A">
        <w:rPr>
          <w:sz w:val="28"/>
          <w:szCs w:val="28"/>
          <w:lang w:eastAsia="ru-RU"/>
        </w:rPr>
        <w:t>05» квітня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3C6F5F" w:rsidRPr="00C15A6A">
        <w:rPr>
          <w:sz w:val="28"/>
          <w:szCs w:val="28"/>
          <w:lang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0E051B">
        <w:rPr>
          <w:sz w:val="28"/>
          <w:szCs w:val="28"/>
          <w:lang w:eastAsia="ru-RU"/>
        </w:rPr>
        <w:t>409</w:t>
      </w:r>
    </w:p>
    <w:p w:rsidR="00887547" w:rsidRDefault="00887547" w:rsidP="00887547">
      <w:pPr>
        <w:ind w:left="4962"/>
        <w:rPr>
          <w:sz w:val="28"/>
          <w:szCs w:val="28"/>
        </w:rPr>
      </w:pPr>
    </w:p>
    <w:p w:rsidR="00A1278A" w:rsidRPr="002C6DC3" w:rsidRDefault="00A1278A" w:rsidP="00887547">
      <w:pPr>
        <w:ind w:left="4962"/>
        <w:rPr>
          <w:sz w:val="28"/>
          <w:szCs w:val="28"/>
        </w:rPr>
      </w:pPr>
    </w:p>
    <w:p w:rsidR="00887547" w:rsidRDefault="00887547" w:rsidP="00237C87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2" w:name="_Hlk128134271"/>
      <w:r w:rsidR="007B08C9">
        <w:rPr>
          <w:sz w:val="28"/>
          <w:szCs w:val="28"/>
        </w:rPr>
        <w:t>інститутів спільного інвестування</w:t>
      </w:r>
      <w:bookmarkEnd w:id="2"/>
      <w:r w:rsidR="000E051B">
        <w:rPr>
          <w:sz w:val="28"/>
          <w:szCs w:val="28"/>
        </w:rPr>
        <w:t>, яким з 06.04</w:t>
      </w:r>
      <w:bookmarkStart w:id="3" w:name="_GoBack"/>
      <w:bookmarkEnd w:id="3"/>
      <w:r>
        <w:rPr>
          <w:sz w:val="28"/>
          <w:szCs w:val="28"/>
        </w:rPr>
        <w:t>.20</w:t>
      </w:r>
      <w:r w:rsidR="00340FE1" w:rsidRPr="00AA0FA4">
        <w:rPr>
          <w:sz w:val="28"/>
          <w:szCs w:val="28"/>
        </w:rPr>
        <w:t>2</w:t>
      </w:r>
      <w:r w:rsidR="003C6F5F">
        <w:rPr>
          <w:sz w:val="28"/>
          <w:szCs w:val="28"/>
        </w:rPr>
        <w:t>4</w:t>
      </w:r>
      <w:r w:rsidR="006B182C">
        <w:rPr>
          <w:sz w:val="28"/>
          <w:szCs w:val="28"/>
        </w:rPr>
        <w:t xml:space="preserve"> </w:t>
      </w:r>
      <w:r w:rsidR="00045517">
        <w:rPr>
          <w:sz w:val="28"/>
          <w:szCs w:val="28"/>
        </w:rPr>
        <w:t>р.</w:t>
      </w:r>
      <w:r w:rsidRPr="00DD27AC">
        <w:rPr>
          <w:sz w:val="28"/>
          <w:szCs w:val="28"/>
        </w:rPr>
        <w:t xml:space="preserve"> </w:t>
      </w:r>
      <w:proofErr w:type="spellStart"/>
      <w:r w:rsidRPr="00DD27AC">
        <w:rPr>
          <w:sz w:val="28"/>
          <w:szCs w:val="28"/>
        </w:rPr>
        <w:t>зупинено</w:t>
      </w:r>
      <w:proofErr w:type="spellEnd"/>
      <w:r w:rsidRPr="00DD27AC">
        <w:rPr>
          <w:sz w:val="28"/>
          <w:szCs w:val="28"/>
        </w:rPr>
        <w:t xml:space="preserve"> внесення змін</w:t>
      </w:r>
      <w:r w:rsidR="007B08C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E65757" w:rsidRPr="00237C87" w:rsidRDefault="00E65757" w:rsidP="00237C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509"/>
        <w:gridCol w:w="6868"/>
      </w:tblGrid>
      <w:tr w:rsidR="00F36323" w:rsidRPr="00397FF2" w:rsidTr="00BD3F50">
        <w:tc>
          <w:tcPr>
            <w:tcW w:w="568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2509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6987" w:type="dxa"/>
            <w:shd w:val="clear" w:color="auto" w:fill="auto"/>
          </w:tcPr>
          <w:p w:rsidR="00F36323" w:rsidRPr="00397FF2" w:rsidRDefault="00F36323" w:rsidP="00BD3F50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F36323" w:rsidRPr="00397FF2" w:rsidRDefault="00F36323" w:rsidP="00BD3F50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код ЄДРІСІ, код ISIN</w:t>
            </w:r>
          </w:p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36323" w:rsidRPr="00397FF2" w:rsidTr="00BD3F50">
        <w:trPr>
          <w:trHeight w:val="297"/>
        </w:trPr>
        <w:tc>
          <w:tcPr>
            <w:tcW w:w="568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4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2509" w:type="dxa"/>
            <w:shd w:val="clear" w:color="auto" w:fill="auto"/>
          </w:tcPr>
          <w:p w:rsidR="00F36323" w:rsidRPr="00C15A6A" w:rsidRDefault="00DA3FD9" w:rsidP="00BD3F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5260">
              <w:rPr>
                <w:sz w:val="28"/>
                <w:szCs w:val="28"/>
              </w:rPr>
              <w:t>43773939</w:t>
            </w:r>
          </w:p>
        </w:tc>
        <w:tc>
          <w:tcPr>
            <w:tcW w:w="6987" w:type="dxa"/>
            <w:shd w:val="clear" w:color="auto" w:fill="auto"/>
          </w:tcPr>
          <w:p w:rsidR="00F36323" w:rsidRPr="00397FF2" w:rsidRDefault="002A1108" w:rsidP="00BD3F50">
            <w:pPr>
              <w:jc w:val="both"/>
              <w:rPr>
                <w:sz w:val="28"/>
                <w:szCs w:val="28"/>
              </w:rPr>
            </w:pPr>
            <w:r w:rsidRPr="004A1F5E">
              <w:rPr>
                <w:sz w:val="28"/>
                <w:szCs w:val="28"/>
              </w:rPr>
              <w:t>АТ «ЗНВКІФ «</w:t>
            </w:r>
            <w:r w:rsidR="0048716D" w:rsidRPr="00B05260">
              <w:rPr>
                <w:sz w:val="28"/>
                <w:szCs w:val="28"/>
              </w:rPr>
              <w:t>ГЛОРІОН</w:t>
            </w:r>
            <w:r w:rsidRPr="004A1F5E">
              <w:rPr>
                <w:sz w:val="28"/>
                <w:szCs w:val="28"/>
              </w:rPr>
              <w:t xml:space="preserve">» </w:t>
            </w:r>
            <w:r w:rsidRPr="004A1F5E">
              <w:rPr>
                <w:sz w:val="28"/>
                <w:szCs w:val="28"/>
                <w:lang w:val="en-US"/>
              </w:rPr>
              <w:t>(</w:t>
            </w:r>
            <w:r w:rsidRPr="004A1F5E">
              <w:rPr>
                <w:sz w:val="28"/>
                <w:szCs w:val="28"/>
              </w:rPr>
              <w:t>реєстраційний</w:t>
            </w:r>
            <w:r w:rsidRPr="004A1F5E">
              <w:rPr>
                <w:spacing w:val="-16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за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ЄДРІСІ:</w:t>
            </w:r>
            <w:r w:rsidRPr="004A1F5E">
              <w:rPr>
                <w:spacing w:val="-65"/>
                <w:sz w:val="28"/>
                <w:szCs w:val="28"/>
              </w:rPr>
              <w:t xml:space="preserve"> </w:t>
            </w:r>
            <w:r w:rsidR="00DA3FD9" w:rsidRPr="00B05260">
              <w:rPr>
                <w:sz w:val="28"/>
                <w:szCs w:val="28"/>
              </w:rPr>
              <w:t>13301001</w:t>
            </w:r>
            <w:r w:rsidRPr="004A1F5E">
              <w:rPr>
                <w:sz w:val="28"/>
                <w:szCs w:val="28"/>
              </w:rPr>
              <w:t>,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ISIN: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="00DA3FD9" w:rsidRPr="00B05260">
              <w:rPr>
                <w:sz w:val="28"/>
                <w:szCs w:val="28"/>
                <w:shd w:val="clear" w:color="auto" w:fill="FFFFFF"/>
              </w:rPr>
              <w:t>UA5000003468</w:t>
            </w:r>
            <w:r w:rsidRPr="004A1F5E">
              <w:rPr>
                <w:sz w:val="28"/>
                <w:szCs w:val="28"/>
              </w:rPr>
              <w:t>)</w:t>
            </w:r>
          </w:p>
        </w:tc>
      </w:tr>
      <w:bookmarkEnd w:id="4"/>
    </w:tbl>
    <w:p w:rsidR="00237C87" w:rsidRPr="00B053F5" w:rsidRDefault="00237C87" w:rsidP="00A15853">
      <w:pPr>
        <w:pStyle w:val="a7"/>
        <w:widowControl w:val="0"/>
        <w:spacing w:line="360" w:lineRule="auto"/>
        <w:ind w:left="0"/>
        <w:rPr>
          <w:sz w:val="20"/>
          <w:szCs w:val="20"/>
        </w:rPr>
      </w:pPr>
    </w:p>
    <w:sectPr w:rsidR="00237C87" w:rsidRPr="00B053F5" w:rsidSect="00E80E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E00" w:rsidRDefault="00E80E00" w:rsidP="00843F94">
      <w:r>
        <w:separator/>
      </w:r>
    </w:p>
  </w:endnote>
  <w:endnote w:type="continuationSeparator" w:id="0">
    <w:p w:rsidR="00E80E00" w:rsidRDefault="00E80E00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E00" w:rsidRDefault="00E80E00" w:rsidP="00843F94">
      <w:r>
        <w:separator/>
      </w:r>
    </w:p>
  </w:footnote>
  <w:footnote w:type="continuationSeparator" w:id="0">
    <w:p w:rsidR="00E80E00" w:rsidRDefault="00E80E00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E71507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6570" cy="66738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17F01"/>
    <w:rsid w:val="00021C64"/>
    <w:rsid w:val="00045517"/>
    <w:rsid w:val="00046175"/>
    <w:rsid w:val="0004642B"/>
    <w:rsid w:val="00047D91"/>
    <w:rsid w:val="00057A93"/>
    <w:rsid w:val="00066C37"/>
    <w:rsid w:val="00083744"/>
    <w:rsid w:val="000A2122"/>
    <w:rsid w:val="000A220B"/>
    <w:rsid w:val="000E051B"/>
    <w:rsid w:val="000E4CE5"/>
    <w:rsid w:val="000F10E4"/>
    <w:rsid w:val="000F1310"/>
    <w:rsid w:val="000F75D1"/>
    <w:rsid w:val="001018A0"/>
    <w:rsid w:val="001142B1"/>
    <w:rsid w:val="0011541D"/>
    <w:rsid w:val="00116FC1"/>
    <w:rsid w:val="00150932"/>
    <w:rsid w:val="00184BBE"/>
    <w:rsid w:val="00195F5F"/>
    <w:rsid w:val="001B374B"/>
    <w:rsid w:val="001B4299"/>
    <w:rsid w:val="001D55EF"/>
    <w:rsid w:val="001D69F2"/>
    <w:rsid w:val="00201C82"/>
    <w:rsid w:val="00213070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A1108"/>
    <w:rsid w:val="002A3D5F"/>
    <w:rsid w:val="002C6DC3"/>
    <w:rsid w:val="002D326F"/>
    <w:rsid w:val="00315093"/>
    <w:rsid w:val="00332242"/>
    <w:rsid w:val="00332892"/>
    <w:rsid w:val="00340FE1"/>
    <w:rsid w:val="00363FA6"/>
    <w:rsid w:val="00370028"/>
    <w:rsid w:val="003C6F5F"/>
    <w:rsid w:val="003D27F7"/>
    <w:rsid w:val="003D3C68"/>
    <w:rsid w:val="003E0F74"/>
    <w:rsid w:val="003F4EE6"/>
    <w:rsid w:val="003F665D"/>
    <w:rsid w:val="00425525"/>
    <w:rsid w:val="004261F2"/>
    <w:rsid w:val="00435EA5"/>
    <w:rsid w:val="00447D87"/>
    <w:rsid w:val="004611F9"/>
    <w:rsid w:val="0046505C"/>
    <w:rsid w:val="00477B6E"/>
    <w:rsid w:val="004848C4"/>
    <w:rsid w:val="0048716D"/>
    <w:rsid w:val="00492C34"/>
    <w:rsid w:val="004B6CAB"/>
    <w:rsid w:val="004E5AA4"/>
    <w:rsid w:val="004F11C8"/>
    <w:rsid w:val="0052131F"/>
    <w:rsid w:val="00523179"/>
    <w:rsid w:val="005261D7"/>
    <w:rsid w:val="005B547E"/>
    <w:rsid w:val="005D0411"/>
    <w:rsid w:val="005D0E42"/>
    <w:rsid w:val="005E1AB0"/>
    <w:rsid w:val="005F2A44"/>
    <w:rsid w:val="0063514F"/>
    <w:rsid w:val="00670F8F"/>
    <w:rsid w:val="00697DD7"/>
    <w:rsid w:val="006A1195"/>
    <w:rsid w:val="006B182C"/>
    <w:rsid w:val="006C3D76"/>
    <w:rsid w:val="006D0E3F"/>
    <w:rsid w:val="006D3C79"/>
    <w:rsid w:val="006E3C75"/>
    <w:rsid w:val="00721B08"/>
    <w:rsid w:val="007252C0"/>
    <w:rsid w:val="00727692"/>
    <w:rsid w:val="00741CC7"/>
    <w:rsid w:val="007466D1"/>
    <w:rsid w:val="0075693C"/>
    <w:rsid w:val="007876D4"/>
    <w:rsid w:val="007B08C9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72CFF"/>
    <w:rsid w:val="00887547"/>
    <w:rsid w:val="0088755D"/>
    <w:rsid w:val="008A2BEE"/>
    <w:rsid w:val="00920BD0"/>
    <w:rsid w:val="00933928"/>
    <w:rsid w:val="00940ADB"/>
    <w:rsid w:val="00942291"/>
    <w:rsid w:val="0095116F"/>
    <w:rsid w:val="009A0DD4"/>
    <w:rsid w:val="009A24BD"/>
    <w:rsid w:val="009B23B3"/>
    <w:rsid w:val="009D0479"/>
    <w:rsid w:val="00A05EF9"/>
    <w:rsid w:val="00A1278A"/>
    <w:rsid w:val="00A15853"/>
    <w:rsid w:val="00A20EED"/>
    <w:rsid w:val="00A2584F"/>
    <w:rsid w:val="00A348D8"/>
    <w:rsid w:val="00A40E38"/>
    <w:rsid w:val="00A6453B"/>
    <w:rsid w:val="00A73A60"/>
    <w:rsid w:val="00A73DDE"/>
    <w:rsid w:val="00A74799"/>
    <w:rsid w:val="00A80B4C"/>
    <w:rsid w:val="00A95F1D"/>
    <w:rsid w:val="00AA0FA4"/>
    <w:rsid w:val="00AB64FE"/>
    <w:rsid w:val="00AD6ED3"/>
    <w:rsid w:val="00AE704D"/>
    <w:rsid w:val="00B21D1D"/>
    <w:rsid w:val="00B24D7F"/>
    <w:rsid w:val="00B4159E"/>
    <w:rsid w:val="00B426FB"/>
    <w:rsid w:val="00B461AC"/>
    <w:rsid w:val="00B7616A"/>
    <w:rsid w:val="00B86A09"/>
    <w:rsid w:val="00BA6E80"/>
    <w:rsid w:val="00BC3196"/>
    <w:rsid w:val="00BC6358"/>
    <w:rsid w:val="00BD3275"/>
    <w:rsid w:val="00BD3F50"/>
    <w:rsid w:val="00BF369F"/>
    <w:rsid w:val="00C0453A"/>
    <w:rsid w:val="00C10943"/>
    <w:rsid w:val="00C1562D"/>
    <w:rsid w:val="00C15A6A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71391"/>
    <w:rsid w:val="00D756A6"/>
    <w:rsid w:val="00D856B5"/>
    <w:rsid w:val="00DA3FD9"/>
    <w:rsid w:val="00DC3285"/>
    <w:rsid w:val="00DC6C05"/>
    <w:rsid w:val="00DC6F45"/>
    <w:rsid w:val="00DD6F7F"/>
    <w:rsid w:val="00DE0703"/>
    <w:rsid w:val="00E04652"/>
    <w:rsid w:val="00E11D3D"/>
    <w:rsid w:val="00E333C7"/>
    <w:rsid w:val="00E52E56"/>
    <w:rsid w:val="00E65757"/>
    <w:rsid w:val="00E65E61"/>
    <w:rsid w:val="00E71507"/>
    <w:rsid w:val="00E80E00"/>
    <w:rsid w:val="00E84622"/>
    <w:rsid w:val="00EA2292"/>
    <w:rsid w:val="00EA3039"/>
    <w:rsid w:val="00EF25A6"/>
    <w:rsid w:val="00F10059"/>
    <w:rsid w:val="00F12098"/>
    <w:rsid w:val="00F17240"/>
    <w:rsid w:val="00F2346C"/>
    <w:rsid w:val="00F36323"/>
    <w:rsid w:val="00F41D0D"/>
    <w:rsid w:val="00F573B3"/>
    <w:rsid w:val="00F62E56"/>
    <w:rsid w:val="00F75878"/>
    <w:rsid w:val="00F841B1"/>
    <w:rsid w:val="00F86C3E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1971B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3C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70D8B-3B23-47BD-ADD9-44C835DAD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2024-04-05T11:50:00Z</dcterms:created>
  <dcterms:modified xsi:type="dcterms:W3CDTF">2024-04-05T11:50:00Z</dcterms:modified>
</cp:coreProperties>
</file>