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B7A30">
      <w:pPr>
        <w:pStyle w:val="a3"/>
        <w:jc w:val="center"/>
      </w:pPr>
      <w:r>
        <w:rPr>
          <w:noProof/>
        </w:rPr>
        <w:drawing>
          <wp:inline distT="0" distB="0" distL="0" distR="0">
            <wp:extent cx="666750" cy="914400"/>
            <wp:effectExtent l="19050" t="0" r="0" b="0"/>
            <wp:docPr id="1" name="Рисунок 1" descr="C:\Users\n.goncharuk\AppData\Roaming\Liga70\Client\Session\T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goncharuk\AppData\Roaming\Liga70\Client\Session\TSIGN.GIF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B7A3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КАБІНЕТ МІНІСТРІВ УКРАЇНИ</w:t>
      </w:r>
    </w:p>
    <w:p w:rsidR="00000000" w:rsidRDefault="00FB7A3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ПОСТАНОВА</w:t>
      </w:r>
    </w:p>
    <w:p w:rsidR="00000000" w:rsidRDefault="00FB7A30">
      <w:pPr>
        <w:pStyle w:val="a3"/>
        <w:jc w:val="center"/>
      </w:pPr>
      <w:r>
        <w:rPr>
          <w:b/>
          <w:bCs/>
        </w:rPr>
        <w:t>від 5 серпня 2015 р. N 552</w:t>
      </w:r>
    </w:p>
    <w:p w:rsidR="00000000" w:rsidRDefault="00FB7A30">
      <w:pPr>
        <w:pStyle w:val="a3"/>
        <w:jc w:val="center"/>
      </w:pPr>
      <w:r>
        <w:rPr>
          <w:b/>
          <w:bCs/>
        </w:rPr>
        <w:t>Київ</w:t>
      </w:r>
    </w:p>
    <w:p w:rsidR="00000000" w:rsidRDefault="00FB7A3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Деякі питання організації фінансового моніторингу</w:t>
      </w:r>
    </w:p>
    <w:p w:rsidR="00000000" w:rsidRDefault="00FB7A30">
      <w:pPr>
        <w:pStyle w:val="a3"/>
        <w:jc w:val="both"/>
      </w:pPr>
      <w:r>
        <w:t xml:space="preserve">Відповідно до </w:t>
      </w:r>
      <w:r>
        <w:rPr>
          <w:color w:val="0000FF"/>
        </w:rPr>
        <w:t>пункту 1 частини другої статті 6</w:t>
      </w:r>
      <w:r>
        <w:t xml:space="preserve">, </w:t>
      </w:r>
      <w:r>
        <w:rPr>
          <w:color w:val="0000FF"/>
        </w:rPr>
        <w:t>частини першої статті 12</w:t>
      </w:r>
      <w:r>
        <w:t xml:space="preserve">, </w:t>
      </w:r>
      <w:r>
        <w:rPr>
          <w:color w:val="0000FF"/>
        </w:rPr>
        <w:t>статті 13</w:t>
      </w:r>
      <w:r>
        <w:t xml:space="preserve">, </w:t>
      </w:r>
      <w:r>
        <w:rPr>
          <w:color w:val="0000FF"/>
        </w:rPr>
        <w:t>частини п'ятої статті 18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</w:t>
      </w:r>
      <w:r>
        <w:t xml:space="preserve"> Кабінет Міністрів України </w:t>
      </w:r>
      <w:r>
        <w:rPr>
          <w:b/>
          <w:bCs/>
        </w:rPr>
        <w:t>постановляє</w:t>
      </w:r>
      <w:r>
        <w:t>:</w:t>
      </w:r>
    </w:p>
    <w:p w:rsidR="00000000" w:rsidRDefault="00FB7A30">
      <w:pPr>
        <w:pStyle w:val="a3"/>
        <w:jc w:val="both"/>
      </w:pPr>
      <w:r>
        <w:t>1. Затв</w:t>
      </w:r>
      <w:r>
        <w:t>ердити такі, що додаються:</w:t>
      </w:r>
    </w:p>
    <w:p w:rsidR="00000000" w:rsidRDefault="00FB7A30">
      <w:pPr>
        <w:pStyle w:val="a3"/>
        <w:jc w:val="both"/>
      </w:pPr>
      <w:r>
        <w:t>Порядок подання інформації для взяття на облік (зняття з обліку) суб'єктів первинного фінансового моніторингу, виявлення та реєстрації, а також подання суб'єктами первинного фінансового моніторингу Державній службі фінансового мо</w:t>
      </w:r>
      <w:r>
        <w:t>ніторингу інформації про фінансові операції, що підлягають фінансовому моніторингу, іншої інформації, що може бути пов'язана з легалізацією (відмиванням) доходів, одержаних злочинним шляхом, або фінансуванням тероризму чи фінансуванням розповсюдження зброї</w:t>
      </w:r>
      <w:r>
        <w:t xml:space="preserve"> масового знищення;</w:t>
      </w:r>
    </w:p>
    <w:p w:rsidR="00000000" w:rsidRDefault="00FB7A30">
      <w:pPr>
        <w:pStyle w:val="a3"/>
        <w:jc w:val="both"/>
      </w:pPr>
      <w:r>
        <w:t>Порядок ведення Державною службою фінансового моніторингу обліку інформації про фінансові операції, що підлягають фінансовому моніторингу;</w:t>
      </w:r>
    </w:p>
    <w:p w:rsidR="00000000" w:rsidRDefault="00FB7A30">
      <w:pPr>
        <w:pStyle w:val="a3"/>
        <w:jc w:val="both"/>
      </w:pPr>
      <w:r>
        <w:t>Порядок ведення Державною службою фінансового моніторингу обліку суб'єктів первинного фінансового</w:t>
      </w:r>
      <w:r>
        <w:t xml:space="preserve"> моніторингу.</w:t>
      </w:r>
    </w:p>
    <w:p w:rsidR="00000000" w:rsidRDefault="00FB7A30">
      <w:pPr>
        <w:pStyle w:val="a3"/>
        <w:jc w:val="both"/>
      </w:pPr>
      <w:r>
        <w:t>2. Визнати такими, що втратили чинність, постанови Кабінету Міністрів України згідно з переліком, що додається.</w:t>
      </w:r>
    </w:p>
    <w:p w:rsidR="00000000" w:rsidRDefault="00FB7A30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3"/>
        <w:gridCol w:w="4894"/>
      </w:tblGrid>
      <w:tr w:rsidR="00000000">
        <w:trPr>
          <w:tblCellSpacing w:w="22" w:type="dxa"/>
        </w:trPr>
        <w:tc>
          <w:tcPr>
            <w:tcW w:w="2500" w:type="pct"/>
            <w:hideMark/>
          </w:tcPr>
          <w:p w:rsidR="00000000" w:rsidRDefault="00FB7A30">
            <w:pPr>
              <w:pStyle w:val="a3"/>
              <w:jc w:val="center"/>
            </w:pPr>
            <w:r>
              <w:rPr>
                <w:b/>
                <w:bCs/>
              </w:rPr>
              <w:t>Прем'єр-міністр України</w:t>
            </w:r>
          </w:p>
        </w:tc>
        <w:tc>
          <w:tcPr>
            <w:tcW w:w="2500" w:type="pct"/>
            <w:hideMark/>
          </w:tcPr>
          <w:p w:rsidR="00000000" w:rsidRDefault="00FB7A30">
            <w:pPr>
              <w:pStyle w:val="a3"/>
              <w:jc w:val="center"/>
            </w:pPr>
            <w:r>
              <w:rPr>
                <w:b/>
                <w:bCs/>
              </w:rPr>
              <w:t>А. ЯЦЕНЮК</w:t>
            </w:r>
          </w:p>
        </w:tc>
      </w:tr>
    </w:tbl>
    <w:p w:rsidR="00000000" w:rsidRDefault="00FB7A30">
      <w:pPr>
        <w:pStyle w:val="a3"/>
        <w:jc w:val="both"/>
      </w:pPr>
      <w:r>
        <w:br w:type="textWrapping" w:clear="all"/>
      </w:r>
    </w:p>
    <w:p w:rsidR="00000000" w:rsidRDefault="00FB7A30">
      <w:pPr>
        <w:pStyle w:val="a3"/>
        <w:jc w:val="both"/>
      </w:pPr>
      <w:r>
        <w:t>Інд. 72</w:t>
      </w:r>
    </w:p>
    <w:p w:rsidR="00000000" w:rsidRDefault="00FB7A30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B7A30">
            <w:pPr>
              <w:pStyle w:val="a3"/>
            </w:pPr>
            <w:r>
              <w:t>ЗАТВЕРДЖЕНО</w:t>
            </w:r>
            <w:r>
              <w:br/>
              <w:t>постановою Кабінету Міністрів України</w:t>
            </w:r>
            <w:r>
              <w:br/>
            </w:r>
            <w:r>
              <w:t>від 5 серпня 2015 р. N 552</w:t>
            </w:r>
          </w:p>
        </w:tc>
      </w:tr>
    </w:tbl>
    <w:p w:rsidR="00000000" w:rsidRDefault="00FB7A30">
      <w:pPr>
        <w:pStyle w:val="a3"/>
        <w:jc w:val="both"/>
      </w:pPr>
      <w:r>
        <w:br w:type="textWrapping" w:clear="all"/>
      </w:r>
    </w:p>
    <w:p w:rsidR="00000000" w:rsidRDefault="00FB7A30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ПОРЯДОК</w:t>
      </w:r>
      <w:r>
        <w:rPr>
          <w:rFonts w:eastAsia="Times New Roman"/>
        </w:rPr>
        <w:br/>
        <w:t xml:space="preserve">подання інформації для взяття на облік (зняття з обліку) суб'єктів первинного фінансового моніторингу, виявлення та реєстрації, а також подання суб'єктами первинного фінансового моніторингу Державній службі фінансового </w:t>
      </w:r>
      <w:r>
        <w:rPr>
          <w:rFonts w:eastAsia="Times New Roman"/>
        </w:rPr>
        <w:t>моніторингу інформації про фінансові операції, що підлягають фінансовому моніторингу, іншої інформації, що може бути пов'язана з легалізацією (відмиванням) доходів, одержаних злочинним шляхом, або фінансуванням тероризму чи фінансуванням розповсюдження збр</w:t>
      </w:r>
      <w:r>
        <w:rPr>
          <w:rFonts w:eastAsia="Times New Roman"/>
        </w:rPr>
        <w:t>ої масового знищення</w:t>
      </w:r>
    </w:p>
    <w:p w:rsidR="00000000" w:rsidRDefault="00FB7A30">
      <w:pPr>
        <w:pStyle w:val="a3"/>
        <w:jc w:val="both"/>
      </w:pPr>
      <w:r>
        <w:t xml:space="preserve">1. Цей Порядок визначає механізм подання суб'єктами первинного фінансового моніторингу (далі - суб'єкти) до Держфінмоніторингу відповідно до </w:t>
      </w:r>
      <w:r>
        <w:rPr>
          <w:color w:val="0000FF"/>
        </w:rPr>
        <w:t>Закону України "Про запобігання та протидію легалізації (відмиванню) доходів, одержаних злочин</w:t>
      </w:r>
      <w:r>
        <w:rPr>
          <w:color w:val="0000FF"/>
        </w:rPr>
        <w:t>ним шляхом, фінансуванню тероризму та фінансуванню розповсюдження зброї масового знищення"</w:t>
      </w:r>
      <w:r>
        <w:t xml:space="preserve"> (далі - Закон) інформації, необхідної для взяття їх на облік як суб'єктів та зняття з обліку, а також виявлення, реєстрації, подання суб'єктами Держфінмоніторингу ін</w:t>
      </w:r>
      <w:r>
        <w:t>формації про фінансові операції, що підлягають фінансовому моніторингу, іншої інформації, що може бути пов'язана з легалізацією (відмиванням) доходів, одержаних злочинним шляхом, або фінансуванням тероризму чи фінансуванням розповсюдження зброї масового зн</w:t>
      </w:r>
      <w:r>
        <w:t>ищення.</w:t>
      </w:r>
    </w:p>
    <w:p w:rsidR="00000000" w:rsidRDefault="00FB7A30">
      <w:pPr>
        <w:pStyle w:val="a3"/>
        <w:jc w:val="both"/>
      </w:pPr>
      <w:r>
        <w:t xml:space="preserve">2. Дія цього Порядку поширюється на всіх суб'єктів та їх відокремлені підрозділи (крім суб'єктів, щодо яких Національний банк відповідно до </w:t>
      </w:r>
      <w:r>
        <w:rPr>
          <w:color w:val="0000FF"/>
        </w:rPr>
        <w:t>статті 14 Закону</w:t>
      </w:r>
      <w:r>
        <w:t xml:space="preserve"> виконує функції з державного регулювання і нагляду).</w:t>
      </w:r>
    </w:p>
    <w:p w:rsidR="00000000" w:rsidRDefault="00FB7A30">
      <w:pPr>
        <w:pStyle w:val="a3"/>
        <w:jc w:val="both"/>
      </w:pPr>
      <w:r>
        <w:t xml:space="preserve">3. У цьому Порядку терміни вживаються </w:t>
      </w:r>
      <w:r>
        <w:t xml:space="preserve">у значенні, наведеному в </w:t>
      </w:r>
      <w:r>
        <w:rPr>
          <w:color w:val="0000FF"/>
        </w:rPr>
        <w:t>Законі</w:t>
      </w:r>
      <w:r>
        <w:t>.</w:t>
      </w:r>
    </w:p>
    <w:p w:rsidR="00000000" w:rsidRDefault="00FB7A30">
      <w:pPr>
        <w:pStyle w:val="a3"/>
        <w:jc w:val="both"/>
      </w:pPr>
      <w:r>
        <w:t>4. Будь-яка інформація подається суб'єктом Держфінмоніторингу в паперовому вигляді шляхом надсилання поштою з повідомленням про вручення поштового відправлення або вручення під розписку чи в електронному вигляді.</w:t>
      </w:r>
    </w:p>
    <w:p w:rsidR="00000000" w:rsidRDefault="00FB7A30">
      <w:pPr>
        <w:pStyle w:val="a3"/>
        <w:jc w:val="both"/>
      </w:pPr>
      <w:r>
        <w:t>У разі кол</w:t>
      </w:r>
      <w:r>
        <w:t xml:space="preserve">и суб'єкт подає інформацію Держфінмоніторингу в паперовому вигляді, підтвердженням дотримання ним строків подання такої інформації, передбачених </w:t>
      </w:r>
      <w:r>
        <w:rPr>
          <w:color w:val="0000FF"/>
        </w:rPr>
        <w:t>Законом</w:t>
      </w:r>
      <w:r>
        <w:t>, є наявність у суб'єкта документа, виданого оператором поштового зв'язку, що підтверджує факт надсиланн</w:t>
      </w:r>
      <w:r>
        <w:t>я відповідної інформації з повідомленням про вручення поштового відправлення, або відмітки Держфінмоніторингу про отримання інформації.</w:t>
      </w:r>
    </w:p>
    <w:p w:rsidR="00000000" w:rsidRDefault="00FB7A30">
      <w:pPr>
        <w:pStyle w:val="a3"/>
        <w:jc w:val="both"/>
      </w:pPr>
      <w:r>
        <w:t>Суб'єкт подає інформацію за адресами, визначеними Мінфіном.</w:t>
      </w:r>
    </w:p>
    <w:p w:rsidR="00000000" w:rsidRDefault="00FB7A30">
      <w:pPr>
        <w:pStyle w:val="a3"/>
        <w:jc w:val="both"/>
      </w:pPr>
      <w:r>
        <w:t>Форми подання інформації, повідомлення про результати її обр</w:t>
      </w:r>
      <w:r>
        <w:t>обки, формати, реквізити файлів обміну інформації та порядок їх заповнення встановлюються Мінфіном.</w:t>
      </w:r>
    </w:p>
    <w:p w:rsidR="00000000" w:rsidRDefault="00FB7A30">
      <w:pPr>
        <w:pStyle w:val="a3"/>
        <w:jc w:val="both"/>
      </w:pPr>
      <w:r>
        <w:t xml:space="preserve">Подана суб'єктом інформація (копії або другі примірники форм та копії файлів), отримане повідомлення про результати її обробки, документи, що підтверджують </w:t>
      </w:r>
      <w:r>
        <w:t>факт подання інформації Держфінмоніторингу, зберігаються суб'єктом не менш як п'ять років.</w:t>
      </w:r>
    </w:p>
    <w:p w:rsidR="00000000" w:rsidRDefault="00FB7A30">
      <w:pPr>
        <w:pStyle w:val="a3"/>
        <w:jc w:val="both"/>
      </w:pPr>
      <w:r>
        <w:t>5. Суб'єкти (крім спеціально визначених суб'єктів) зобов'язані стати на облік у Держфінмоніторингу як суб'єкти протягом трьох робочих днів з дати призначення працівн</w:t>
      </w:r>
      <w:r>
        <w:t xml:space="preserve">ика, відповідального за проведення фінансового моніторингу (далі - відповідальний працівник), але не пізніше дня проведення першої фінансової операції (дати встановлення ділових відносин з клієнтом) шляхом подання Держфінмоніторингу інформації, необхідної </w:t>
      </w:r>
      <w:r>
        <w:t>для взяття його на облік.</w:t>
      </w:r>
    </w:p>
    <w:p w:rsidR="00000000" w:rsidRDefault="00FB7A30">
      <w:pPr>
        <w:pStyle w:val="a3"/>
        <w:jc w:val="both"/>
      </w:pPr>
      <w:r>
        <w:t xml:space="preserve">Спеціально визначені суб'єкти зобов'язані стати на облік у Держфінмоніторингу як суб'єкти не пізніше дня встановлення ділових відносин з клієнтом (проведення фінансової операції) у випадках, визначених </w:t>
      </w:r>
      <w:r>
        <w:rPr>
          <w:color w:val="0000FF"/>
        </w:rPr>
        <w:t>статтею 8 Закону</w:t>
      </w:r>
      <w:r>
        <w:t>.</w:t>
      </w:r>
    </w:p>
    <w:p w:rsidR="00000000" w:rsidRDefault="00FB7A30">
      <w:pPr>
        <w:pStyle w:val="a3"/>
        <w:jc w:val="both"/>
      </w:pPr>
      <w:r>
        <w:t>6. Інформа</w:t>
      </w:r>
      <w:r>
        <w:t>ція, необхідна для взяття суб'єкта на облік, подається в паперовому вигляді та обов'язково повинна містити відомості про реєстрацію суб'єкта, його місцезнаходження, відповідального працівника, особу, яка тимчасово виконуватиме обов'язки відповідального пра</w:t>
      </w:r>
      <w:r>
        <w:t>цівника у разі його відсутності (у разі призначення такої особи), а також відокремлені підрозділи суб'єкта у разі їх наявності.</w:t>
      </w:r>
    </w:p>
    <w:p w:rsidR="00000000" w:rsidRDefault="00FB7A30">
      <w:pPr>
        <w:pStyle w:val="a3"/>
        <w:jc w:val="both"/>
      </w:pPr>
      <w:r>
        <w:t>7. Інформація про припинення діяльності, необхідна для зняття суб'єкта з обліку, подається в паперовому вигляді та обов'язково п</w:t>
      </w:r>
      <w:r>
        <w:t>овинна містити причини припинення діяльності. У разі припинення діяльності відокремлених підрозділів суб'єкт подає відповідну інформацію для зняття їх з обліку.</w:t>
      </w:r>
    </w:p>
    <w:p w:rsidR="00000000" w:rsidRDefault="00FB7A30">
      <w:pPr>
        <w:pStyle w:val="a3"/>
        <w:jc w:val="both"/>
      </w:pPr>
      <w:r>
        <w:t>Інформація про припинення діяльності надсилається суб'єктом до Держфінмоніторингу не пізніше тр</w:t>
      </w:r>
      <w:r>
        <w:t>ьох робочих днів з дня настання відповідної події, зокрема:</w:t>
      </w:r>
    </w:p>
    <w:p w:rsidR="00000000" w:rsidRDefault="00FB7A30">
      <w:pPr>
        <w:pStyle w:val="a3"/>
        <w:jc w:val="both"/>
      </w:pPr>
      <w:r>
        <w:t>завершення процедури ліквідації суб'єкта з внесенням запису про це до Єдиного державного реєстру юридичних осіб та фізичних осіб - підприємців;</w:t>
      </w:r>
    </w:p>
    <w:p w:rsidR="00000000" w:rsidRDefault="00FB7A30">
      <w:pPr>
        <w:pStyle w:val="a3"/>
        <w:jc w:val="both"/>
      </w:pPr>
      <w:r>
        <w:t>позбавлення суб'єкта ліцензій (дозволів) відповідним суб'єктом державного фінансового моніторингу (іншим державним органом);</w:t>
      </w:r>
    </w:p>
    <w:p w:rsidR="00000000" w:rsidRDefault="00FB7A30">
      <w:pPr>
        <w:pStyle w:val="a3"/>
        <w:jc w:val="both"/>
      </w:pPr>
      <w:r>
        <w:t>суб'єктом, зокрема зборами акціонерів суб'єкта, прийнято рішення про припинення діяльності в разі, коли після його прийняття суб'єк</w:t>
      </w:r>
      <w:r>
        <w:t>т не проводить фінансові операції.</w:t>
      </w:r>
    </w:p>
    <w:p w:rsidR="00000000" w:rsidRDefault="00FB7A30">
      <w:pPr>
        <w:pStyle w:val="a3"/>
        <w:jc w:val="both"/>
      </w:pPr>
      <w:r>
        <w:t>8. У разі зміни інформації, яка подана суб'єктом до Держфінмоніторингу для взяття його на облік, зокрема про особу, яка тимчасово виконує обов'язки відповідального працівника у разі його відсутності чи звільнення, суб'єкт</w:t>
      </w:r>
      <w:r>
        <w:t xml:space="preserve"> протягом трьох робочих днів з дати настання таких змін подає Держфінмоніторингу відповідну інформацію в паперовому або електронному вигляді.</w:t>
      </w:r>
    </w:p>
    <w:p w:rsidR="00000000" w:rsidRDefault="00FB7A30">
      <w:pPr>
        <w:pStyle w:val="a3"/>
        <w:jc w:val="both"/>
      </w:pPr>
      <w:r>
        <w:t>9. У разі подання суб'єктом інформації, необхідної для взяття його на облік (зняття з обліку, внесення змін до інф</w:t>
      </w:r>
      <w:r>
        <w:t>ормації, яка стала підставою для взяття суб'єкта на облік), не в повному обсязі або з помилками Держфінмоніторинг повідомляє про це суб'єкту. У такому разі суб'єкт протягом трьох робочих днів з дати отримання відповідного повідомлення зобов'язаний подати і</w:t>
      </w:r>
      <w:r>
        <w:t>нформацію в повному обсязі та/або без помилок.</w:t>
      </w:r>
    </w:p>
    <w:p w:rsidR="00000000" w:rsidRDefault="00FB7A30">
      <w:pPr>
        <w:pStyle w:val="a3"/>
        <w:jc w:val="both"/>
      </w:pPr>
      <w:r>
        <w:t>10. Якщо з будь-яких причин суб'єкт не отримав від Держфінмоніторингу протягом 10 робочих днів з дати надходження повідомлення про вручення поштового відправлення або протягом 20 робочих днів з дати відправлен</w:t>
      </w:r>
      <w:r>
        <w:t>ня інформації, необхідної для взяття його на облік (зняття з обліку, внесення змін до інформації, яка стала підставою для взяття суб'єкта на облік) (у разі ненадходження повідомлення про вручення поштового відправлення), або протягом двох робочих днів з да</w:t>
      </w:r>
      <w:r>
        <w:t>ти відправлення такої інформації в електронному вигляді повідомлення про результати обробки інформації, необхідної для взяття суб'єкта на облік (зняття з обліку, внесення змін до інформації, яка стала підставою для взяття суб'єкта на облік), суб'єкт (відок</w:t>
      </w:r>
      <w:r>
        <w:t>ремлений підрозділ) звертається до Держфінмоніторингу для з'ясування причини неотримання відповідного повідомлення.</w:t>
      </w:r>
    </w:p>
    <w:p w:rsidR="00000000" w:rsidRDefault="00FB7A30">
      <w:pPr>
        <w:pStyle w:val="a3"/>
        <w:jc w:val="both"/>
      </w:pPr>
      <w:r>
        <w:t>У разі необхідності отримання копії повідомлення про результати обробки інформації, необхідної для взяття суб'єкта на облік (зняття з обліку</w:t>
      </w:r>
      <w:r>
        <w:t>, внесення змін до інформації, яка стала підставою для взяття суб'єкта на облік), суб'єкт надсилає до Держфінмоніторингу письмовий запит.</w:t>
      </w:r>
    </w:p>
    <w:p w:rsidR="00000000" w:rsidRDefault="00FB7A30">
      <w:pPr>
        <w:pStyle w:val="a3"/>
        <w:jc w:val="both"/>
      </w:pPr>
      <w:r>
        <w:t>У разі необхідності отримання суб'єктом довідки про обліковий ідентифікатор суб'єкт надсилає до Держфінмоніторингу пис</w:t>
      </w:r>
      <w:r>
        <w:t>ьмовий запит з обов'язковим зазначенням реквізитів, визначених Мінфіном.</w:t>
      </w:r>
    </w:p>
    <w:p w:rsidR="00000000" w:rsidRDefault="00FB7A30">
      <w:pPr>
        <w:pStyle w:val="a3"/>
        <w:jc w:val="both"/>
      </w:pPr>
      <w:r>
        <w:t>11. Реєстрація суб'єктом фінансових операцій, що підлягають фінансовому моніторингу, іншої інформації, що може бути пов'язана з легалізацією (відмиванням) доходів, одержаних злочинним</w:t>
      </w:r>
      <w:r>
        <w:t xml:space="preserve"> шляхом, або фінансуванням тероризму чи фінансуванням розповсюдження зброї масового знищення, проводиться шляхом внесення відповідної інформації до реєстру, який ведеться суб'єктом.</w:t>
      </w:r>
    </w:p>
    <w:p w:rsidR="00000000" w:rsidRDefault="00FB7A30">
      <w:pPr>
        <w:pStyle w:val="a3"/>
        <w:jc w:val="both"/>
      </w:pPr>
      <w:r>
        <w:t>Реєстром є послідовна сукупність записів про фінансові операції, що підляг</w:t>
      </w:r>
      <w:r>
        <w:t>ають фінансовому моніторингу, іншу інформацію, що може бути пов'язана з легалізацією (відмиванням) доходів, одержаних злочинним шляхом, або фінансуванням тероризму чи фінансуванням розповсюдження зброї масового знищення, та про їх учасників, який формуєтьс</w:t>
      </w:r>
      <w:r>
        <w:t>я суб'єктом за визначеними у пункті 13 цього Порядку реквізитами.</w:t>
      </w:r>
    </w:p>
    <w:p w:rsidR="00000000" w:rsidRDefault="00FB7A30">
      <w:pPr>
        <w:pStyle w:val="a3"/>
        <w:jc w:val="both"/>
      </w:pPr>
      <w:r>
        <w:t>12. До реєстру вноситься інформація про проведення або спробу проведення фінансових операцій:</w:t>
      </w:r>
    </w:p>
    <w:p w:rsidR="00000000" w:rsidRDefault="00FB7A30">
      <w:pPr>
        <w:pStyle w:val="a3"/>
        <w:jc w:val="both"/>
      </w:pPr>
      <w:r>
        <w:t xml:space="preserve">що підлягають обов'язковому фінансовому моніторингу відповідно до </w:t>
      </w:r>
      <w:r>
        <w:rPr>
          <w:color w:val="0000FF"/>
        </w:rPr>
        <w:t>статті 15 Закону</w:t>
      </w:r>
      <w:r>
        <w:t>;</w:t>
      </w:r>
    </w:p>
    <w:p w:rsidR="00000000" w:rsidRDefault="00FB7A30">
      <w:pPr>
        <w:pStyle w:val="a3"/>
        <w:jc w:val="both"/>
      </w:pPr>
      <w:r>
        <w:t>що підлягают</w:t>
      </w:r>
      <w:r>
        <w:t xml:space="preserve">ь внутрішньому фінансовому моніторингу відповідно до </w:t>
      </w:r>
      <w:r>
        <w:rPr>
          <w:color w:val="0000FF"/>
        </w:rPr>
        <w:t>статті 16 Закону</w:t>
      </w:r>
      <w:r>
        <w:t>;</w:t>
      </w:r>
    </w:p>
    <w:p w:rsidR="00000000" w:rsidRDefault="00FB7A30">
      <w:pPr>
        <w:pStyle w:val="a3"/>
        <w:jc w:val="both"/>
      </w:pPr>
      <w:r>
        <w:t xml:space="preserve">у проведенні яких суб'єкт відмовив у випадках, визначених </w:t>
      </w:r>
      <w:r>
        <w:rPr>
          <w:color w:val="0000FF"/>
        </w:rPr>
        <w:t>статтею 10 Закону</w:t>
      </w:r>
      <w:r>
        <w:t>;</w:t>
      </w:r>
    </w:p>
    <w:p w:rsidR="00000000" w:rsidRDefault="00FB7A30">
      <w:pPr>
        <w:pStyle w:val="a3"/>
        <w:jc w:val="both"/>
      </w:pPr>
      <w:r>
        <w:t>стосовно яких є достатні підстави підозрювати, що вони пов'язані, стосуються або призначені для фінансування</w:t>
      </w:r>
      <w:r>
        <w:t xml:space="preserve"> терористичної діяльності, терористичних актів чи терористичних організацій та організацій або осіб, до яких застосовані міжнародні санкції;</w:t>
      </w:r>
    </w:p>
    <w:p w:rsidR="00000000" w:rsidRDefault="00FB7A30">
      <w:pPr>
        <w:pStyle w:val="a3"/>
        <w:jc w:val="both"/>
      </w:pPr>
      <w:r>
        <w:t>стосовно яких є достатні підстави підозрювати, що вони пов'язані, стосуються або призначені для фінансування розпов</w:t>
      </w:r>
      <w:r>
        <w:t>сюдження зброї масового знищення;</w:t>
      </w:r>
    </w:p>
    <w:p w:rsidR="00000000" w:rsidRDefault="00FB7A30">
      <w:pPr>
        <w:pStyle w:val="a3"/>
        <w:jc w:val="both"/>
      </w:pPr>
      <w:r>
        <w:t>проведення яких суб'єкт зупинив у зв'язку з тим, що вони підлягають фінансовому моніторингу;</w:t>
      </w:r>
    </w:p>
    <w:p w:rsidR="00000000" w:rsidRDefault="00FB7A30">
      <w:pPr>
        <w:pStyle w:val="a3"/>
        <w:jc w:val="both"/>
      </w:pPr>
      <w:r>
        <w:t>проведення яких суб'єкт зупинив у зв'язку з тим, що зарахування чи списання коштів здійснюється в результаті дій, які містять озн</w:t>
      </w:r>
      <w:r>
        <w:t xml:space="preserve">аки злочину, визначеного </w:t>
      </w:r>
      <w:r>
        <w:rPr>
          <w:color w:val="0000FF"/>
        </w:rPr>
        <w:t>Кримінальним кодексом України</w:t>
      </w:r>
      <w:r>
        <w:t>;</w:t>
      </w:r>
    </w:p>
    <w:p w:rsidR="00000000" w:rsidRDefault="00FB7A30">
      <w:pPr>
        <w:pStyle w:val="a3"/>
        <w:jc w:val="both"/>
      </w:pPr>
      <w:r>
        <w:t>проведення яких суб'єкт зупинив у зв'язку з тим, що їх учасниками або вигодоодержувачами є особи, які включені до переліку осіб, пов'язаних з провадженням терористичної діяльності або стосовно яких за</w:t>
      </w:r>
      <w:r>
        <w:t>стосовані міжнародні санкції;</w:t>
      </w:r>
    </w:p>
    <w:p w:rsidR="00000000" w:rsidRDefault="00FB7A30">
      <w:pPr>
        <w:pStyle w:val="a3"/>
        <w:jc w:val="both"/>
      </w:pPr>
      <w:r>
        <w:t>проведення яких зупинено за рішенням Держфінмоніторингу, прийнятим з метою зупинення видаткових операцій;</w:t>
      </w:r>
    </w:p>
    <w:p w:rsidR="00000000" w:rsidRDefault="00FB7A30">
      <w:pPr>
        <w:pStyle w:val="a3"/>
        <w:jc w:val="both"/>
      </w:pPr>
      <w:r>
        <w:t>проведення яких зупинено за дорученням Держфінмоніторингу, прийнятим з метою задоволення запиту уповноваженого органу ін</w:t>
      </w:r>
      <w:r>
        <w:t>оземної держави;</w:t>
      </w:r>
    </w:p>
    <w:p w:rsidR="00000000" w:rsidRDefault="00FB7A30">
      <w:pPr>
        <w:pStyle w:val="a3"/>
        <w:jc w:val="both"/>
      </w:pPr>
      <w:r>
        <w:t>стосовно яких суб'єкт отримав від Держфінмоніторингу запит щодо подання інформації про відстеження (проведення моніторингу) фінансових операцій.</w:t>
      </w:r>
    </w:p>
    <w:p w:rsidR="00000000" w:rsidRDefault="00FB7A30">
      <w:pPr>
        <w:pStyle w:val="a3"/>
        <w:jc w:val="both"/>
      </w:pPr>
      <w:r>
        <w:t>13. До реєстру вносяться:</w:t>
      </w:r>
    </w:p>
    <w:p w:rsidR="00000000" w:rsidRDefault="00FB7A30">
      <w:pPr>
        <w:pStyle w:val="a3"/>
        <w:jc w:val="both"/>
      </w:pPr>
      <w:r>
        <w:t>порядковий номер і дата реєстрації фінансової операції;</w:t>
      </w:r>
    </w:p>
    <w:p w:rsidR="00000000" w:rsidRDefault="00FB7A30">
      <w:pPr>
        <w:pStyle w:val="a3"/>
        <w:jc w:val="both"/>
      </w:pPr>
      <w:r>
        <w:t>відомості, о</w:t>
      </w:r>
      <w:r>
        <w:t>тримані в результаті ідентифікації та/або верифікації, вивчення інформації про клієнта (представника клієнта), який проводить фінансову операцію, особу, від імені або за дорученням чи в інтересах якої проводиться фінансова операція, або вигодоодержувача;</w:t>
      </w:r>
    </w:p>
    <w:p w:rsidR="00000000" w:rsidRDefault="00FB7A30">
      <w:pPr>
        <w:pStyle w:val="a3"/>
        <w:jc w:val="both"/>
      </w:pPr>
      <w:r>
        <w:t>в</w:t>
      </w:r>
      <w:r>
        <w:t>ідомості про інших осіб - учасників фінансової операції;</w:t>
      </w:r>
    </w:p>
    <w:p w:rsidR="00000000" w:rsidRDefault="00FB7A30">
      <w:pPr>
        <w:pStyle w:val="a3"/>
        <w:jc w:val="both"/>
      </w:pPr>
      <w:r>
        <w:t>дані про вид фінансової операції;</w:t>
      </w:r>
    </w:p>
    <w:p w:rsidR="00000000" w:rsidRDefault="00FB7A30">
      <w:pPr>
        <w:pStyle w:val="a3"/>
        <w:jc w:val="both"/>
      </w:pPr>
      <w:r>
        <w:t>сума, на яку проводиться фінансова операція або здійснюється спроба її проведення;</w:t>
      </w:r>
    </w:p>
    <w:p w:rsidR="00000000" w:rsidRDefault="00FB7A30">
      <w:pPr>
        <w:pStyle w:val="a3"/>
        <w:jc w:val="both"/>
      </w:pPr>
      <w:r>
        <w:t>відомості про валюту, в якій проводиться фінансова операція;</w:t>
      </w:r>
    </w:p>
    <w:p w:rsidR="00000000" w:rsidRDefault="00FB7A30">
      <w:pPr>
        <w:pStyle w:val="a3"/>
        <w:jc w:val="both"/>
      </w:pPr>
      <w:r>
        <w:t>підстави для проведення фінансової операції;</w:t>
      </w:r>
    </w:p>
    <w:p w:rsidR="00000000" w:rsidRDefault="00FB7A30">
      <w:pPr>
        <w:pStyle w:val="a3"/>
        <w:jc w:val="both"/>
      </w:pPr>
      <w:r>
        <w:t>відомості про фінансові операції, інші операції, пов'язані із зареєстрованою фінансовою операцією (у разі наявності);</w:t>
      </w:r>
    </w:p>
    <w:p w:rsidR="00000000" w:rsidRDefault="00FB7A30">
      <w:pPr>
        <w:pStyle w:val="a3"/>
        <w:jc w:val="both"/>
      </w:pPr>
      <w:r>
        <w:t>ознаки, за якими фінансова операція підлягає фінансовому моніторингу;</w:t>
      </w:r>
    </w:p>
    <w:p w:rsidR="00000000" w:rsidRDefault="00FB7A30">
      <w:pPr>
        <w:pStyle w:val="a3"/>
        <w:jc w:val="both"/>
      </w:pPr>
      <w:r>
        <w:t>інформація про зупиненн</w:t>
      </w:r>
      <w:r>
        <w:t>я фінансової операції;</w:t>
      </w:r>
    </w:p>
    <w:p w:rsidR="00000000" w:rsidRDefault="00FB7A30">
      <w:pPr>
        <w:pStyle w:val="a3"/>
        <w:jc w:val="both"/>
      </w:pPr>
      <w:r>
        <w:t>дата та час проведення, спроби проведення або відмови від проведення фінансової операції;</w:t>
      </w:r>
    </w:p>
    <w:p w:rsidR="00000000" w:rsidRDefault="00FB7A30">
      <w:pPr>
        <w:pStyle w:val="a3"/>
        <w:jc w:val="both"/>
      </w:pPr>
      <w:r>
        <w:t>додаткова інформація, необхідна для проведення Держфінмоніторингом аналізу фінансових операцій (за наявності);</w:t>
      </w:r>
    </w:p>
    <w:p w:rsidR="00000000" w:rsidRDefault="00FB7A30">
      <w:pPr>
        <w:pStyle w:val="a3"/>
        <w:jc w:val="both"/>
      </w:pPr>
      <w:r>
        <w:t>прізвище, ім'я, по батькові та п</w:t>
      </w:r>
      <w:r>
        <w:t>осада особи, яка внесла інформацію до реєстру.</w:t>
      </w:r>
    </w:p>
    <w:p w:rsidR="00000000" w:rsidRDefault="00FB7A30">
      <w:pPr>
        <w:pStyle w:val="a3"/>
        <w:jc w:val="both"/>
      </w:pPr>
      <w:r>
        <w:t>14. Суб'єкт забезпечує виявлення фінансових операцій, зазначених у пункті 12 цього Порядку, до початку, в процесі, але не пізніше наступного робочого дня після їх проведення, або в день виникнення підозри, або</w:t>
      </w:r>
      <w:r>
        <w:t xml:space="preserve"> під час спроби їх проведення, або після відмови клієнта від їх проведення.</w:t>
      </w:r>
    </w:p>
    <w:p w:rsidR="00000000" w:rsidRDefault="00FB7A30">
      <w:pPr>
        <w:pStyle w:val="a3"/>
        <w:jc w:val="both"/>
      </w:pPr>
      <w:r>
        <w:t>У разі виявлення фінансових операцій, учасниками або вигодоодержувачами яких є особи, включені до переліку осіб, пов'язаних з провадженням терористичної діяльності або стосовно яки</w:t>
      </w:r>
      <w:r>
        <w:t>х застосовані міжнародні санкції, суб'єкт у той же день вносить інформацію про таку операцію до реєстру.</w:t>
      </w:r>
    </w:p>
    <w:p w:rsidR="00000000" w:rsidRDefault="00FB7A30">
      <w:pPr>
        <w:pStyle w:val="a3"/>
        <w:jc w:val="both"/>
      </w:pPr>
      <w:r>
        <w:t>У разі зупинення фінансових операцій за рішенням (дорученням) Держфінмоніторингу суб'єкт у день надходження такого рішення (доручення) вносить інформац</w:t>
      </w:r>
      <w:r>
        <w:t>ію про таку операцію до реєстру.</w:t>
      </w:r>
    </w:p>
    <w:p w:rsidR="00000000" w:rsidRDefault="00FB7A30">
      <w:pPr>
        <w:pStyle w:val="a3"/>
        <w:jc w:val="both"/>
      </w:pPr>
      <w:r>
        <w:t>У разі виявлення інших фінансових операцій, ніж ті, що зазначені в абзацах другому і третьому цього пункту, суб'єкт не пізніше наступного робочого дня з дня їх виявлення вносить інформацію про них до реєстру.</w:t>
      </w:r>
    </w:p>
    <w:p w:rsidR="00000000" w:rsidRDefault="00FB7A30">
      <w:pPr>
        <w:pStyle w:val="a3"/>
        <w:jc w:val="both"/>
      </w:pPr>
      <w:r>
        <w:t>15. Реєстрацію</w:t>
      </w:r>
      <w:r>
        <w:t xml:space="preserve"> фінансових операцій проводить суб'єкт.</w:t>
      </w:r>
    </w:p>
    <w:p w:rsidR="00000000" w:rsidRDefault="00FB7A30">
      <w:pPr>
        <w:pStyle w:val="a3"/>
        <w:jc w:val="both"/>
      </w:pPr>
      <w:r>
        <w:t>За рішенням суб'єкта його відокремлені підрозділи можуть самостійно проводити реєстрацію фінансових операцій та подавати інформацію про них Держфінмоніторингу.</w:t>
      </w:r>
    </w:p>
    <w:p w:rsidR="00000000" w:rsidRDefault="00FB7A30">
      <w:pPr>
        <w:pStyle w:val="a3"/>
        <w:jc w:val="both"/>
      </w:pPr>
      <w:r>
        <w:t>16. Реєстр ведеться в паперовому або електронному вигляд</w:t>
      </w:r>
      <w:r>
        <w:t>і.</w:t>
      </w:r>
    </w:p>
    <w:p w:rsidR="00000000" w:rsidRDefault="00FB7A30">
      <w:pPr>
        <w:pStyle w:val="a3"/>
        <w:jc w:val="both"/>
      </w:pPr>
      <w:r>
        <w:t>Якщо реєстр ведеться в електронному вигляді, в кінці кожного місяця всі сторінки реєстру з новими записами роздруковуються.</w:t>
      </w:r>
    </w:p>
    <w:p w:rsidR="00000000" w:rsidRDefault="00FB7A30">
      <w:pPr>
        <w:pStyle w:val="a3"/>
        <w:jc w:val="both"/>
      </w:pPr>
      <w:r>
        <w:t>Роздруковані сторінки реєстру, що ведеться в електронному вигляді, або сторінки реєстру, що ведеться в паперовому вигляді, повинн</w:t>
      </w:r>
      <w:r>
        <w:t>і бути прошнуровані, засвідчені підписом керівника суб'єкта або відповідального працівника, скріплені печаткою (за наявності) та зберігатися у суб'єкта.</w:t>
      </w:r>
    </w:p>
    <w:p w:rsidR="00000000" w:rsidRDefault="00FB7A30">
      <w:pPr>
        <w:pStyle w:val="a3"/>
        <w:jc w:val="both"/>
      </w:pPr>
      <w:r>
        <w:t>17. Кожній інформації про фінансову операцію, яку внесено до реєстру, присвоюється порядковий номер.</w:t>
      </w:r>
    </w:p>
    <w:p w:rsidR="00000000" w:rsidRDefault="00FB7A30">
      <w:pPr>
        <w:pStyle w:val="a3"/>
        <w:jc w:val="both"/>
      </w:pPr>
      <w:r>
        <w:t>Ви</w:t>
      </w:r>
      <w:r>
        <w:t>правлення інформації, внесеної до реєстру, не допускається. У разі допущення помилки в інформації, внесеній до реєстру, така інформація анулюється, а виправлена інформація вноситься до реєстру під новим номером і новою датою реєстрації.</w:t>
      </w:r>
    </w:p>
    <w:p w:rsidR="00000000" w:rsidRDefault="00FB7A30">
      <w:pPr>
        <w:pStyle w:val="a3"/>
        <w:jc w:val="both"/>
      </w:pPr>
      <w:r>
        <w:t>18. Суб'єкт повідом</w:t>
      </w:r>
      <w:r>
        <w:t xml:space="preserve">ляє Держфінмоніторингу про фінансові операції у визначених </w:t>
      </w:r>
      <w:r>
        <w:rPr>
          <w:color w:val="0000FF"/>
        </w:rPr>
        <w:t>Законом</w:t>
      </w:r>
      <w:r>
        <w:t xml:space="preserve"> випадках.</w:t>
      </w:r>
    </w:p>
    <w:p w:rsidR="00000000" w:rsidRDefault="00FB7A30">
      <w:pPr>
        <w:pStyle w:val="a3"/>
        <w:jc w:val="both"/>
      </w:pPr>
      <w:r>
        <w:t>19. У повідомленні про фінансові операції зазначається інформація про суб'єкта (відокремлений підрозділ), який його надсилає, та фінансові операції, що внесені до реєстру.</w:t>
      </w:r>
    </w:p>
    <w:p w:rsidR="00000000" w:rsidRDefault="00FB7A30">
      <w:pPr>
        <w:pStyle w:val="a3"/>
        <w:jc w:val="both"/>
      </w:pPr>
      <w:r>
        <w:t>У повід</w:t>
      </w:r>
      <w:r>
        <w:t>омленні про фінансові операції може зазначатися інформація про одну або кілька фінансових операцій, що внесені до реєстру.</w:t>
      </w:r>
    </w:p>
    <w:p w:rsidR="00000000" w:rsidRDefault="00FB7A30">
      <w:pPr>
        <w:pStyle w:val="a3"/>
        <w:jc w:val="both"/>
      </w:pPr>
      <w:r>
        <w:t>20. У повідомленні про фінансову операцію, що надсилається суб'єктом - юридичною особою на підставі інформації, яка надійшла від відо</w:t>
      </w:r>
      <w:r>
        <w:t>кремленого підрозділу, повинні зазначатися реквізити такого підрозділу.</w:t>
      </w:r>
    </w:p>
    <w:p w:rsidR="00000000" w:rsidRDefault="00FB7A30">
      <w:pPr>
        <w:pStyle w:val="a3"/>
        <w:jc w:val="both"/>
      </w:pPr>
      <w:r>
        <w:t>21. Повідомлення про фінансову операцію суб'єкт надсилає Держфінмоніторингу в електронному вигляді, а у разі несистематичного надсилання повідомлення (протягом одного календарного року</w:t>
      </w:r>
      <w:r>
        <w:t xml:space="preserve"> не більш як про чотири зареєстровані фінансові операції) - в паперовому вигляді.</w:t>
      </w:r>
    </w:p>
    <w:p w:rsidR="00000000" w:rsidRDefault="00FB7A30">
      <w:pPr>
        <w:pStyle w:val="a3"/>
        <w:jc w:val="both"/>
      </w:pPr>
      <w:r>
        <w:t>У разі коли необхідно подати протягом одного календарного року повідомлення про п'яту та наступні фінансові операції, суб'єкт забезпечує його надсилання в електронному вигляд</w:t>
      </w:r>
      <w:r>
        <w:t>і. У подальшому повідомлення про фінансові операції надсилаються в електронному вигляді.</w:t>
      </w:r>
    </w:p>
    <w:p w:rsidR="00000000" w:rsidRDefault="00FB7A30">
      <w:pPr>
        <w:pStyle w:val="a3"/>
        <w:jc w:val="both"/>
      </w:pPr>
      <w:r>
        <w:t xml:space="preserve">У разі неможливості у встановлені </w:t>
      </w:r>
      <w:r>
        <w:rPr>
          <w:color w:val="0000FF"/>
        </w:rPr>
        <w:t>Законом</w:t>
      </w:r>
      <w:r>
        <w:t xml:space="preserve"> строки надіслати Держфінмоніторингу повідомлення про фінансову операцію в електронному вигляді таке повідомлення надсилається</w:t>
      </w:r>
      <w:r>
        <w:t xml:space="preserve"> у паперовому вигляді за формою, встановленою Мінфіном.</w:t>
      </w:r>
    </w:p>
    <w:p w:rsidR="00000000" w:rsidRDefault="00FB7A30">
      <w:pPr>
        <w:pStyle w:val="a3"/>
        <w:jc w:val="both"/>
      </w:pPr>
      <w:r>
        <w:t>Спеціально визначені суб'єкти та суб'єкти, що провадять діяльність одноособово, мають право надсилати Держфінмоніторингу повідомлення про фінансові операції в паперовому вигляді незалежно від їх кільк</w:t>
      </w:r>
      <w:r>
        <w:t>ості.</w:t>
      </w:r>
    </w:p>
    <w:p w:rsidR="00000000" w:rsidRDefault="00FB7A30">
      <w:pPr>
        <w:pStyle w:val="a3"/>
        <w:jc w:val="both"/>
      </w:pPr>
      <w:r>
        <w:t>22. У разі отримання від Держфінмоніторингу повідомлення про відмову у взятті інформації про фінансову операцію на облік суб'єкт зобов'язаний протягом трьох робочих днів з дати його надходження подати Держфінмоніторингу належним чином оформлене повід</w:t>
      </w:r>
      <w:r>
        <w:t>омлення про фінансову операцію.</w:t>
      </w:r>
    </w:p>
    <w:p w:rsidR="00000000" w:rsidRDefault="00FB7A30">
      <w:pPr>
        <w:pStyle w:val="a3"/>
        <w:jc w:val="both"/>
      </w:pPr>
      <w:r>
        <w:t>23. Якщо з будь-яких причин суб'єкт (відокремлений підрозділ) не отримав від Держфінмоніторингу протягом 10 робочих днів з дати надходження повідомлення про вручення поштового відправлення або протягом 20 робочих днів з дати</w:t>
      </w:r>
      <w:r>
        <w:t xml:space="preserve"> відправлення інформації про фінансові операції (у разі ненадходження повідомлення про вручення поштового відправлення), або протягом двох робочих днів з дати відправлення повідомлення про фінансову операцію в електронному вигляді повідомлення про взяття (</w:t>
      </w:r>
      <w:r>
        <w:t>відмову у взятті) на облік надісланої Держфінмоніторингу інформації, такий суб'єкт (відокремлений підрозділ) звертається до Держфінмоніторингу для з'ясування причини неотримання відповідного повідомлення.</w:t>
      </w:r>
    </w:p>
    <w:p w:rsidR="00000000" w:rsidRDefault="00FB7A30">
      <w:pPr>
        <w:pStyle w:val="a3"/>
        <w:jc w:val="both"/>
      </w:pPr>
      <w:r>
        <w:t>У разі необхідності отримання копії повідомлення пр</w:t>
      </w:r>
      <w:r>
        <w:t>о взяття (відмову у взятті) на облік надісланої Держфінмоніторингу інформації про фінансову операцію суб'єкт надсилає до Держфінмоніторингу письмовий запит.</w:t>
      </w:r>
    </w:p>
    <w:p w:rsidR="00000000" w:rsidRDefault="00FB7A30">
      <w:pPr>
        <w:pStyle w:val="a3"/>
        <w:jc w:val="both"/>
      </w:pPr>
      <w:r>
        <w:t xml:space="preserve">24. Якщо суб'єкт відповідно до </w:t>
      </w:r>
      <w:r>
        <w:rPr>
          <w:color w:val="0000FF"/>
        </w:rPr>
        <w:t>частин першої</w:t>
      </w:r>
      <w:r>
        <w:t xml:space="preserve"> та </w:t>
      </w:r>
      <w:r>
        <w:rPr>
          <w:color w:val="0000FF"/>
        </w:rPr>
        <w:t>другої статті 10 Закону</w:t>
      </w:r>
      <w:r>
        <w:t xml:space="preserve"> </w:t>
      </w:r>
      <w:r>
        <w:t>прийняв рішення про відмову від встановлення ділових відносин з клієнтом, суб'єкт зобов'язаний протягом одного робочого дня з дати відмови, але не пізніше наступного робочого дня повідомити Держфінмоніторингу про особу, яка мала намір провести фінансову оп</w:t>
      </w:r>
      <w:r>
        <w:t>ерацію.</w:t>
      </w:r>
    </w:p>
    <w:p w:rsidR="00000000" w:rsidRDefault="00FB7A30">
      <w:pPr>
        <w:pStyle w:val="a3"/>
        <w:jc w:val="both"/>
      </w:pPr>
      <w:r>
        <w:t>Якщо суб'єкт прийняв рішення про відмову від встановлення ділових відносин (проведення валютно-обмінних фінансових операцій, фінансових операцій з банківськими металами, готівкою (готівковими коштами) з юридичними чи фізичними особами, які включені</w:t>
      </w:r>
      <w:r>
        <w:t xml:space="preserve"> до переліку осіб, пов'язаних з провадженням терористичної діяльності або стосовно яких застосовано міжнародні санкції, суб'єкт зобов'язаний повідомити Держфінмоніторингу про таку особу в день прийняття зазначеного рішення.</w:t>
      </w:r>
    </w:p>
    <w:p w:rsidR="00000000" w:rsidRDefault="00FB7A30">
      <w:pPr>
        <w:pStyle w:val="a3"/>
        <w:jc w:val="both"/>
      </w:pPr>
      <w:r>
        <w:t>У разі виявлення суб'єктом за ре</w:t>
      </w:r>
      <w:r>
        <w:t>зультатами внесення змін до переліку осіб, пов'язаних з провадженням терористичної діяльності або стосовно яких застосовано міжнародні санкції, особи клієнта, з яким установлені ділові відносини, який включений до зазначеного переліку, суб'єкт зобов'язаний</w:t>
      </w:r>
      <w:r>
        <w:t xml:space="preserve"> у день виявлення повідомити Держфінмоніторингу про такого клієнта у довільній формі із зазначенням обставин, за яких звернувся клієнт, та всієї наявної інформації про нього та фінансові операції, що ним проведені за допомогою суб'єкта (суми та дати провед</w:t>
      </w:r>
      <w:r>
        <w:t>ення операцій, підстави для їх проведення та учасників таких операцій).</w:t>
      </w:r>
    </w:p>
    <w:p w:rsidR="00000000" w:rsidRDefault="00FB7A30">
      <w:pPr>
        <w:pStyle w:val="a3"/>
        <w:jc w:val="both"/>
      </w:pPr>
      <w:r>
        <w:t>Повідомлення про відмову від встановлення ділових відносин (проведення валютно-обмінних фінансових операцій, фінансових операцій з банківськими металами, готівкою (готівковими коштами)</w:t>
      </w:r>
      <w:r>
        <w:t xml:space="preserve"> з клієнтом складається суб'єктом у довільній формі із зазначенням обставин, за яких звернувся клієнт, та всієї наявної інформації про нього.</w:t>
      </w:r>
    </w:p>
    <w:p w:rsidR="00000000" w:rsidRDefault="00FB7A30">
      <w:pPr>
        <w:pStyle w:val="a3"/>
        <w:jc w:val="both"/>
      </w:pPr>
      <w:r>
        <w:t>25. Інформацію на запит Держфінмоніторингу суб'єкт подає в паперовому та/або електронному вигляді разом із супрові</w:t>
      </w:r>
      <w:r>
        <w:t>дним листом, в якому зазначається перелік документів (їх копій), що подаються. Копії документів повинні бути засвідчені підписом керівника суб'єкта, скріпленим печаткою (за наявності).</w:t>
      </w:r>
    </w:p>
    <w:p w:rsidR="00000000" w:rsidRDefault="00FB7A30">
      <w:pPr>
        <w:pStyle w:val="a3"/>
        <w:jc w:val="both"/>
      </w:pPr>
      <w:r>
        <w:t>26. Інформацію про підозру щодо діяльності осіб або їх активи, якщо є п</w:t>
      </w:r>
      <w:r>
        <w:t xml:space="preserve">ідстави вважати, що вони пов'язані із злочином, визначеним </w:t>
      </w:r>
      <w:r>
        <w:rPr>
          <w:color w:val="0000FF"/>
        </w:rPr>
        <w:t>Кримінальним кодексом України</w:t>
      </w:r>
      <w:r>
        <w:t>, суб'єкт подає до Держфінмоніторингу у довільній формі за підписом керівника суб'єкта або відповідального працівника. Така інформація повинна містити, зокрема, наймену</w:t>
      </w:r>
      <w:r>
        <w:t>вання суб'єкта, відомості про осіб, що підозрюються, вид активу, підстави для виникнення підозри та іншу наявну інформацію.</w:t>
      </w:r>
    </w:p>
    <w:p w:rsidR="00000000" w:rsidRDefault="00FB7A30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B7A30">
            <w:pPr>
              <w:pStyle w:val="a3"/>
            </w:pPr>
            <w:r>
              <w:t>ЗАТВЕРДЖЕНО</w:t>
            </w:r>
            <w:r>
              <w:br/>
              <w:t>постановою Кабінету Міністрів України</w:t>
            </w:r>
            <w:r>
              <w:br/>
              <w:t>від 5 серпня 2015 р. N 552</w:t>
            </w:r>
          </w:p>
        </w:tc>
      </w:tr>
    </w:tbl>
    <w:p w:rsidR="00000000" w:rsidRDefault="00FB7A30">
      <w:pPr>
        <w:pStyle w:val="a3"/>
        <w:jc w:val="both"/>
      </w:pPr>
      <w:r>
        <w:br w:type="textWrapping" w:clear="all"/>
      </w:r>
    </w:p>
    <w:p w:rsidR="00000000" w:rsidRDefault="00FB7A30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ПОРЯДОК</w:t>
      </w:r>
      <w:r>
        <w:rPr>
          <w:rFonts w:eastAsia="Times New Roman"/>
        </w:rPr>
        <w:br/>
      </w:r>
      <w:r>
        <w:rPr>
          <w:rFonts w:eastAsia="Times New Roman"/>
        </w:rPr>
        <w:t>ведення Державною службою фінансового моніторингу обліку інформації про фінансові операції, що підлягають фінансовому моніторингу</w:t>
      </w:r>
    </w:p>
    <w:p w:rsidR="00000000" w:rsidRDefault="00FB7A30">
      <w:pPr>
        <w:pStyle w:val="a3"/>
        <w:jc w:val="both"/>
      </w:pPr>
      <w:r>
        <w:t>1. Цей Порядок визначає механізм ведення Держфінмоніторингом обліку інформації про фінансові операції, що стали об'єктом фінан</w:t>
      </w:r>
      <w:r>
        <w:t xml:space="preserve">сового моніторингу, поданої суб'єктом первинного фінансового моніторингу (його відокремленим підрозділом) відповідно до </w:t>
      </w:r>
      <w:r>
        <w:rPr>
          <w:color w:val="0000FF"/>
        </w:rPr>
        <w:t>Закону України "Про запобігання та протидію легалізації (відмиванню) доходів, одержаних злочинним шляхом, фінансуванню тероризму та фіна</w:t>
      </w:r>
      <w:r>
        <w:rPr>
          <w:color w:val="0000FF"/>
        </w:rPr>
        <w:t>нсуванню розповсюдження зброї масового знищення"</w:t>
      </w:r>
      <w:r>
        <w:t xml:space="preserve"> (далі - інформація про фінансову операцію).</w:t>
      </w:r>
    </w:p>
    <w:p w:rsidR="00000000" w:rsidRDefault="00FB7A30">
      <w:pPr>
        <w:pStyle w:val="a3"/>
        <w:jc w:val="both"/>
      </w:pPr>
      <w:r>
        <w:t xml:space="preserve">2. У цьому Порядку терміни вживаються у значенні, наведеному в </w:t>
      </w:r>
      <w:r>
        <w:rPr>
          <w:color w:val="0000FF"/>
        </w:rPr>
        <w:t>Законі України "Про запобігання та протидію легалізації (відмиванню) доходів, одержаних злочинним шл</w:t>
      </w:r>
      <w:r>
        <w:rPr>
          <w:color w:val="0000FF"/>
        </w:rPr>
        <w:t>яхом, фінансуванню тероризму та фінансуванню розповсюдження зброї масового знищення"</w:t>
      </w:r>
      <w:r>
        <w:t>.</w:t>
      </w:r>
    </w:p>
    <w:p w:rsidR="00000000" w:rsidRDefault="00FB7A30">
      <w:pPr>
        <w:pStyle w:val="a3"/>
        <w:jc w:val="both"/>
      </w:pPr>
      <w:r>
        <w:t>3. Інформація про фінансову операцію береться на облік шляхом її внесення до Єдиної державної інформаційної системи у сфері запобігання та протидії легалізації (відмиванн</w:t>
      </w:r>
      <w:r>
        <w:t>ю) доходів, одержаних злочинним шляхом, фінансуванню тероризму та фінансуванню розповсюдження зброї масового знищення.</w:t>
      </w:r>
    </w:p>
    <w:p w:rsidR="00000000" w:rsidRDefault="00FB7A30">
      <w:pPr>
        <w:pStyle w:val="a3"/>
        <w:jc w:val="both"/>
      </w:pPr>
      <w:r>
        <w:t>4. Інформація про фінансову операцію береться на облік після підтвердження того, що повідомлення про таку операцію належним чином оформле</w:t>
      </w:r>
      <w:r>
        <w:t>не та подане, не пізніше наступного робочого дня після надходження такої інформації в електронному вигляді, а у разі надходження інформації в паперовому вигляді - не пізніше ніж протягом трьох робочих днів після її надходження.</w:t>
      </w:r>
    </w:p>
    <w:p w:rsidR="00000000" w:rsidRDefault="00FB7A30">
      <w:pPr>
        <w:pStyle w:val="a3"/>
        <w:jc w:val="both"/>
      </w:pPr>
      <w:r>
        <w:t>5. Кожній інформації про фін</w:t>
      </w:r>
      <w:r>
        <w:t>ансову операцію, що взята на облік Держфінмоніторингом, присвоюється обліковий номер. У разі коли суб'єкт первинного фінансового моніторингу (далі - суб'єкт) подає інформацію про внесення змін до інформації, яка взята на облік Держфінмоніторингом, такій ін</w:t>
      </w:r>
      <w:r>
        <w:t>формації новий обліковий номер не присвоюється.</w:t>
      </w:r>
    </w:p>
    <w:p w:rsidR="00000000" w:rsidRDefault="00FB7A30">
      <w:pPr>
        <w:pStyle w:val="a3"/>
        <w:jc w:val="both"/>
      </w:pPr>
      <w:r>
        <w:t>6. У разі надходження неналежним чином оформленого або поданого повідомлення про фінансову операцію Держфінмоніторинг відмовляє у взятті на облік такої інформації.</w:t>
      </w:r>
    </w:p>
    <w:p w:rsidR="00000000" w:rsidRDefault="00FB7A30">
      <w:pPr>
        <w:pStyle w:val="a3"/>
        <w:jc w:val="both"/>
      </w:pPr>
      <w:r>
        <w:t xml:space="preserve">7. Після взяття (відмови у взятті) на облік </w:t>
      </w:r>
      <w:r>
        <w:t>інформації про фінансову операцію Держфінмоніторинг протягом трьох робочих днів повідомляє про це суб'єкту, який подав таку інформацію.</w:t>
      </w:r>
    </w:p>
    <w:p w:rsidR="00000000" w:rsidRDefault="00FB7A30">
      <w:pPr>
        <w:pStyle w:val="a3"/>
        <w:jc w:val="both"/>
      </w:pPr>
      <w:r>
        <w:t>8. Форма повідомлення про взяття (відмову у взятті) на облік інформації про фінансову операцію в паперовому вигляді, фор</w:t>
      </w:r>
      <w:r>
        <w:t>мат та структура файлів інформаційного обміну в електронному вигляді, а також порядок їх доведення до суб'єкта визначаються Мінфіном.</w:t>
      </w:r>
    </w:p>
    <w:p w:rsidR="00000000" w:rsidRDefault="00FB7A30">
      <w:pPr>
        <w:pStyle w:val="a3"/>
        <w:jc w:val="both"/>
      </w:pPr>
      <w:r>
        <w:t>9. Інформація про фінансову операцію та про її облік зберігається Держфінмоніторингом не менш як п'ять років.</w:t>
      </w:r>
    </w:p>
    <w:p w:rsidR="00000000" w:rsidRDefault="00FB7A30">
      <w:pPr>
        <w:pStyle w:val="a3"/>
        <w:jc w:val="both"/>
      </w:pPr>
      <w:r>
        <w:t>Після закінчення зазначеного строку Держфінмоніторинг продовжує строк зберігання інформації про фінансову операцію у разі, коли така операція стала об'єктом фінансового моніторингу та:</w:t>
      </w:r>
    </w:p>
    <w:p w:rsidR="00000000" w:rsidRDefault="00FB7A30">
      <w:pPr>
        <w:pStyle w:val="a3"/>
        <w:jc w:val="both"/>
      </w:pPr>
      <w:r>
        <w:t>фінансове розслідування стосовно такої операції триває або завершено ме</w:t>
      </w:r>
      <w:r>
        <w:t>нш як п'ять років тому;</w:t>
      </w:r>
    </w:p>
    <w:p w:rsidR="00000000" w:rsidRDefault="00FB7A30">
      <w:pPr>
        <w:pStyle w:val="a3"/>
        <w:jc w:val="both"/>
      </w:pPr>
      <w:r>
        <w:t>інформація про неї подана до правоохоронних органів у складі узагальнених матеріалів (додаткових узагальнених матеріалів), за якими такими органами не прийнято рішення або рішення прийнято менш як п'ять років тому;</w:t>
      </w:r>
    </w:p>
    <w:p w:rsidR="00000000" w:rsidRDefault="00FB7A30">
      <w:pPr>
        <w:pStyle w:val="a3"/>
        <w:jc w:val="both"/>
      </w:pPr>
      <w:r>
        <w:t>інформація про не</w:t>
      </w:r>
      <w:r>
        <w:t>ї подана до правоохоронних органів у складі узагальнених матеріалів (додаткових узагальнених матеріалів), що використані судом під час ухвалення рішення менш як п'ять років тому.</w:t>
      </w:r>
    </w:p>
    <w:p w:rsidR="00000000" w:rsidRDefault="00FB7A30">
      <w:pPr>
        <w:pStyle w:val="a3"/>
        <w:jc w:val="both"/>
      </w:pPr>
      <w:r>
        <w:t>10. Інформація про фінансову операцію, строк зберігання якої закінчився, знищ</w:t>
      </w:r>
      <w:r>
        <w:t>ується.</w:t>
      </w:r>
    </w:p>
    <w:p w:rsidR="00000000" w:rsidRDefault="00FB7A30">
      <w:pPr>
        <w:pStyle w:val="a3"/>
        <w:jc w:val="both"/>
      </w:pPr>
      <w:r>
        <w:t>У такому разі запис щодо обліку зазначеної інформації в Єдиній державній інформаційній системі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</w:t>
      </w:r>
      <w:r>
        <w:t xml:space="preserve"> масового знищення видаляється.</w:t>
      </w:r>
    </w:p>
    <w:p w:rsidR="00000000" w:rsidRDefault="00FB7A30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B7A30">
            <w:pPr>
              <w:pStyle w:val="a3"/>
            </w:pPr>
            <w:r>
              <w:t>ЗАТВЕРДЖЕНО</w:t>
            </w:r>
            <w:r>
              <w:br/>
              <w:t>постановою Кабінету Міністрів України</w:t>
            </w:r>
            <w:r>
              <w:br/>
              <w:t>від 5 серпня 2015 р. N 552</w:t>
            </w:r>
          </w:p>
        </w:tc>
      </w:tr>
    </w:tbl>
    <w:p w:rsidR="00000000" w:rsidRDefault="00FB7A30">
      <w:pPr>
        <w:pStyle w:val="a3"/>
        <w:jc w:val="both"/>
      </w:pPr>
      <w:r>
        <w:br w:type="textWrapping" w:clear="all"/>
      </w:r>
    </w:p>
    <w:p w:rsidR="00000000" w:rsidRDefault="00FB7A30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ПОРЯДОК</w:t>
      </w:r>
      <w:r>
        <w:rPr>
          <w:rFonts w:eastAsia="Times New Roman"/>
        </w:rPr>
        <w:br/>
        <w:t>ведення Державною службою фінансового моніторингу обліку суб'єктів первинного фінансового моніторингу</w:t>
      </w:r>
    </w:p>
    <w:p w:rsidR="00000000" w:rsidRDefault="00FB7A30">
      <w:pPr>
        <w:pStyle w:val="a3"/>
        <w:jc w:val="both"/>
      </w:pPr>
      <w:r>
        <w:t>1. Цей Порядок визначає механі</w:t>
      </w:r>
      <w:r>
        <w:t xml:space="preserve">зм ведення Держфінмоніторингом обліку суб'єктів первинного фінансового моніторингу (їх відокремлених підрозділів) (далі - суб'єкти), які відповідно до </w:t>
      </w:r>
      <w:r>
        <w:rPr>
          <w:color w:val="0000FF"/>
        </w:rPr>
        <w:t>пункту 1 частини другої статті 6 Закону України "Про запобігання та протидію легалізації (відмиванню) дох</w:t>
      </w:r>
      <w:r>
        <w:rPr>
          <w:color w:val="0000FF"/>
        </w:rPr>
        <w:t>одів, одержаних злочинним шляхом, фінансуванню тероризму та фінансуванню розповсюдження зброї масового знищення"</w:t>
      </w:r>
      <w:r>
        <w:t xml:space="preserve"> (далі - Закон) подали інформацію для взяття їх на облік.</w:t>
      </w:r>
    </w:p>
    <w:p w:rsidR="00000000" w:rsidRDefault="00FB7A30">
      <w:pPr>
        <w:pStyle w:val="a3"/>
        <w:jc w:val="both"/>
      </w:pPr>
      <w:r>
        <w:t xml:space="preserve">2. У цьому Порядку терміни вживаються у значенні, наведеному в </w:t>
      </w:r>
      <w:r>
        <w:rPr>
          <w:color w:val="0000FF"/>
        </w:rPr>
        <w:t>Законі</w:t>
      </w:r>
      <w:r>
        <w:t>.</w:t>
      </w:r>
    </w:p>
    <w:p w:rsidR="00000000" w:rsidRDefault="00FB7A30">
      <w:pPr>
        <w:pStyle w:val="a3"/>
        <w:jc w:val="both"/>
      </w:pPr>
      <w:r>
        <w:t>3. Взяття суб'є</w:t>
      </w:r>
      <w:r>
        <w:t>кта на облік Держфінмоніторингом здійснюється на підставі інформації, поданої ним в установленому порядку та внесеної до Єдиної державної інформаційної системи у сфері запобігання та протидії легалізації (відмиванню) доходів, одержаних злочинним шляхом, фі</w:t>
      </w:r>
      <w:r>
        <w:t>нансуванню тероризму та фінансуванню розповсюдження зброї масового знищення (далі - Єдина система).</w:t>
      </w:r>
    </w:p>
    <w:p w:rsidR="00000000" w:rsidRDefault="00FB7A30">
      <w:pPr>
        <w:pStyle w:val="a3"/>
        <w:jc w:val="both"/>
      </w:pPr>
      <w:r>
        <w:t xml:space="preserve">У разі коли інформація, необхідна для взяття суб'єкта на облік, належним чином оформлена та подана, Держфінмоніторинг протягом п'яти робочих днів з дати її </w:t>
      </w:r>
      <w:r>
        <w:t>надходження бере такого суб'єкта на облік та присвоює обліковий ідентифікатор.</w:t>
      </w:r>
    </w:p>
    <w:p w:rsidR="00000000" w:rsidRDefault="00FB7A30">
      <w:pPr>
        <w:pStyle w:val="a3"/>
        <w:jc w:val="both"/>
      </w:pPr>
      <w:r>
        <w:t>Обліковий ідентифікатор - комбінація літер латинського алфавіту та цифр, яка присвоюється Держфінмоніторингом внесеній до Єдиної системи інформації про суб'єкта під час взяття й</w:t>
      </w:r>
      <w:r>
        <w:t>ого на облік.</w:t>
      </w:r>
    </w:p>
    <w:p w:rsidR="00000000" w:rsidRDefault="00FB7A30">
      <w:pPr>
        <w:pStyle w:val="a3"/>
        <w:jc w:val="both"/>
      </w:pPr>
      <w:r>
        <w:t xml:space="preserve">Обліковий ідентифікатор використовується суб'єктом під час виконання обов'язків відповідно до </w:t>
      </w:r>
      <w:r>
        <w:rPr>
          <w:color w:val="0000FF"/>
        </w:rPr>
        <w:t>Закону</w:t>
      </w:r>
      <w:r>
        <w:t>, в тому числі реєстрації інформації про фінансову операцію та її подання Держфінмоніторингу, подання запитів до державних органів щодо іденти</w:t>
      </w:r>
      <w:r>
        <w:t>фікації клієнтів та в інших визначених законодавством випадках.</w:t>
      </w:r>
    </w:p>
    <w:p w:rsidR="00000000" w:rsidRDefault="00FB7A30">
      <w:pPr>
        <w:pStyle w:val="a3"/>
        <w:jc w:val="both"/>
      </w:pPr>
      <w:r>
        <w:t>Порядок формування облікового ідентифікатора та форма довідки про його присвоєння визначаються Мінфіном.</w:t>
      </w:r>
    </w:p>
    <w:p w:rsidR="00000000" w:rsidRDefault="00FB7A30">
      <w:pPr>
        <w:pStyle w:val="a3"/>
        <w:jc w:val="both"/>
      </w:pPr>
      <w:r>
        <w:t>4. У разі подання суб'єктом належним чином оформленої та/або поданої інформації про зміну інформації, яка стала підставою для взяття суб'єкта на облік, Держфінмоніторинг протягом п'яти робочих днів з дати її надходження вносить інформацію до Єдиної системи</w:t>
      </w:r>
      <w:r>
        <w:t xml:space="preserve"> та повідомляє про це суб'єкту.</w:t>
      </w:r>
    </w:p>
    <w:p w:rsidR="00000000" w:rsidRDefault="00FB7A30">
      <w:pPr>
        <w:pStyle w:val="a3"/>
        <w:jc w:val="both"/>
      </w:pPr>
      <w:r>
        <w:t>5. Держфінмоніторинг знімає суб'єкта з обліку на підставі:</w:t>
      </w:r>
    </w:p>
    <w:p w:rsidR="00000000" w:rsidRDefault="00FB7A30">
      <w:pPr>
        <w:pStyle w:val="a3"/>
        <w:jc w:val="both"/>
      </w:pPr>
      <w:r>
        <w:t>звернення суб'єкта у разі припинення ним діяльності;</w:t>
      </w:r>
    </w:p>
    <w:p w:rsidR="00000000" w:rsidRDefault="00FB7A30">
      <w:pPr>
        <w:pStyle w:val="a3"/>
        <w:jc w:val="both"/>
      </w:pPr>
      <w:r>
        <w:t>звернення суб'єкта державного фінансового моніторингу про припинення відповідної діяльності суб'єкта, за яким ві</w:t>
      </w:r>
      <w:r>
        <w:t>н здійснює функції з державного регулювання і нагляду (зокрема у разі анулювання ліцензій (дозволів);</w:t>
      </w:r>
    </w:p>
    <w:p w:rsidR="00000000" w:rsidRDefault="00FB7A30">
      <w:pPr>
        <w:pStyle w:val="a3"/>
        <w:jc w:val="both"/>
      </w:pPr>
      <w:r>
        <w:t>інформації відповідних органів державної реєстрації про скасування державної реєстрації (для юридичних осіб та фізичних осіб - підприємців) чи про державн</w:t>
      </w:r>
      <w:r>
        <w:t>у реєстрацію смерті (для фізичних осіб).</w:t>
      </w:r>
    </w:p>
    <w:p w:rsidR="00000000" w:rsidRDefault="00FB7A30">
      <w:pPr>
        <w:pStyle w:val="a3"/>
        <w:jc w:val="both"/>
      </w:pPr>
      <w:r>
        <w:t>Після зняття суб'єкта з обліку його обліковий ідентифікатор вважається анульованим та не може використовуватися суб'єктом. Такий обліковий ідентифікатор може використовуватися Держфінмоніторингом для забезпечення ве</w:t>
      </w:r>
      <w:r>
        <w:t>дення обліку інформації про фінансові операції та формування статистичних даних в Єдиній системі.</w:t>
      </w:r>
    </w:p>
    <w:p w:rsidR="00000000" w:rsidRDefault="00FB7A30">
      <w:pPr>
        <w:pStyle w:val="a3"/>
        <w:jc w:val="both"/>
      </w:pPr>
      <w:r>
        <w:t>6. У разі подання суб'єктом належним чином оформленої інформації про припинення діяльності Держфінмоніторинг протягом п'яти робочих днів з дати її надходження</w:t>
      </w:r>
      <w:r>
        <w:t xml:space="preserve"> вносить інформацію до Єдиної системи та знімає суб'єкта з обліку, про що повідомляє суб'єкту.</w:t>
      </w:r>
    </w:p>
    <w:p w:rsidR="00000000" w:rsidRDefault="00FB7A30">
      <w:pPr>
        <w:pStyle w:val="a3"/>
        <w:jc w:val="both"/>
      </w:pPr>
      <w:r>
        <w:t>7. У разі надходження неналежним чином оформленої та/або поданої інформації, необхідної для взяття суб'єкта на облік (зняття з обліку, внесення змін до інформаці</w:t>
      </w:r>
      <w:r>
        <w:t>ї, яка стала підставою для взяття суб'єкта на облік), Держфінмоніторинг відмовляє у внесенні такої інформації до Єдиної системи та протягом трьох робочих днів повідомляє про це суб'єкту, який подав таку інформацію.</w:t>
      </w:r>
    </w:p>
    <w:p w:rsidR="00000000" w:rsidRDefault="00FB7A30">
      <w:pPr>
        <w:pStyle w:val="a3"/>
        <w:jc w:val="both"/>
      </w:pPr>
      <w:r>
        <w:t>8. Суб'єкт державного фінансового монітор</w:t>
      </w:r>
      <w:r>
        <w:t>ингу надає Держфінмоніторингу інформацію про припинення діяльності суб'єкта, за яким він здійснює функції з державного регулювання і нагляду, в порядку, визначеному відповідним суб'єктом державного фінансового моніторингу разом з Мінфіном.</w:t>
      </w:r>
    </w:p>
    <w:p w:rsidR="00000000" w:rsidRDefault="00FB7A30">
      <w:pPr>
        <w:pStyle w:val="a3"/>
        <w:jc w:val="both"/>
      </w:pPr>
      <w:r>
        <w:t>На підставі отри</w:t>
      </w:r>
      <w:r>
        <w:t xml:space="preserve">маної від суб'єкта державного фінансового моніторингу інформації про припинення діяльності суб'єкта Держфінмоніторинг знімає з обліку суб'єкта у разі відсутності інформації про його належність до іншої категорії суб'єктів, визначених </w:t>
      </w:r>
      <w:r>
        <w:rPr>
          <w:color w:val="0000FF"/>
        </w:rPr>
        <w:t>частиною другою статті</w:t>
      </w:r>
      <w:r>
        <w:rPr>
          <w:color w:val="0000FF"/>
        </w:rPr>
        <w:t xml:space="preserve"> 5 Закону</w:t>
      </w:r>
      <w:r>
        <w:t>.</w:t>
      </w:r>
    </w:p>
    <w:p w:rsidR="00000000" w:rsidRDefault="00FB7A30">
      <w:pPr>
        <w:pStyle w:val="a3"/>
        <w:jc w:val="both"/>
      </w:pPr>
      <w:r>
        <w:t>Держфінмоніторинг повідомляє суб'єкту державного фінансового моніторингу про зняття з обліку суб'єкта, за яким він здійснює функції з державного регулювання і нагляду, в порядку, визначеному відповідним суб'єктом державного фінансового моніторин</w:t>
      </w:r>
      <w:r>
        <w:t>гу разом з Мінфіном.</w:t>
      </w:r>
    </w:p>
    <w:p w:rsidR="00000000" w:rsidRDefault="00FB7A30">
      <w:pPr>
        <w:pStyle w:val="a3"/>
        <w:jc w:val="both"/>
      </w:pPr>
      <w:r>
        <w:t>9. У разі отримання Держфінмоніторингом від відповідних органів державної реєстрації інформації про скасування державної реєстрації (для юридичних осіб та фізичних осіб - підприємців) чи про державну реєстрацію смерті (для фізичних осі</w:t>
      </w:r>
      <w:r>
        <w:t>б) Держфінмоніторинг знімає такого суб'єкта з обліку.</w:t>
      </w:r>
    </w:p>
    <w:p w:rsidR="00000000" w:rsidRDefault="00FB7A30">
      <w:pPr>
        <w:pStyle w:val="a3"/>
        <w:jc w:val="both"/>
      </w:pPr>
      <w:r>
        <w:t xml:space="preserve">10. Подана суб'єктом інформація, необхідна для взяття його на облік (зняття з обліку, внесення змін до інформації, яка стала підставою для взяття суб'єкта на облік), зберігається Держфінмоніторингом не </w:t>
      </w:r>
      <w:r>
        <w:t>менш як п'ять років. Після закінчення зазначеного строку Держфінмоніторинг продовжує строк зберігання інформації про облік суб'єкта, щодо якої не вносилися зміни.</w:t>
      </w:r>
    </w:p>
    <w:p w:rsidR="00000000" w:rsidRDefault="00FB7A30">
      <w:pPr>
        <w:pStyle w:val="a3"/>
        <w:jc w:val="both"/>
      </w:pPr>
      <w:r>
        <w:t>11. Інформація, необхідна для взяття суб'єкта на облік (зняття з обліку, внесення змін до інф</w:t>
      </w:r>
      <w:r>
        <w:t>ормації, яка стала підставою для взяття суб'єкта на облік), строк зберігання якої закінчився, знищується.</w:t>
      </w:r>
    </w:p>
    <w:p w:rsidR="00000000" w:rsidRDefault="00FB7A30">
      <w:pPr>
        <w:pStyle w:val="a3"/>
        <w:jc w:val="both"/>
      </w:pPr>
      <w:r>
        <w:t>Запис щодо обліку суб'єкта в Єдиній системі, в тому числі його обліковий ідентифікатор, видаляється через п'ять років після зняття суб'єкта з обліку т</w:t>
      </w:r>
      <w:r>
        <w:t>а знищення поданої ним інформації про фінансову операцію, строк зберігання якої закінчився, а запис щодо її обліку в Єдиній системі видалений.</w:t>
      </w:r>
    </w:p>
    <w:p w:rsidR="00000000" w:rsidRDefault="00FB7A30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FB7A30">
            <w:pPr>
              <w:pStyle w:val="a3"/>
            </w:pPr>
            <w:r>
              <w:t>ЗАТВЕРДЖЕНО</w:t>
            </w:r>
            <w:r>
              <w:br/>
              <w:t>постановою Кабінету Міністрів України</w:t>
            </w:r>
            <w:r>
              <w:br/>
              <w:t>від 5 серпня 2015 р. N 552</w:t>
            </w:r>
          </w:p>
        </w:tc>
      </w:tr>
    </w:tbl>
    <w:p w:rsidR="00000000" w:rsidRDefault="00FB7A30">
      <w:pPr>
        <w:pStyle w:val="a3"/>
        <w:jc w:val="both"/>
      </w:pPr>
      <w:r>
        <w:br w:type="textWrapping" w:clear="all"/>
      </w:r>
    </w:p>
    <w:p w:rsidR="00000000" w:rsidRDefault="00FB7A30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ПЕРЕЛІК</w:t>
      </w:r>
      <w:r>
        <w:rPr>
          <w:rFonts w:eastAsia="Times New Roman"/>
        </w:rPr>
        <w:br/>
        <w:t>постанов Кабінету Мін</w:t>
      </w:r>
      <w:r>
        <w:rPr>
          <w:rFonts w:eastAsia="Times New Roman"/>
        </w:rPr>
        <w:t>істрів України, що втратили чинність</w:t>
      </w:r>
    </w:p>
    <w:p w:rsidR="00000000" w:rsidRDefault="00FB7A30">
      <w:pPr>
        <w:pStyle w:val="a3"/>
        <w:jc w:val="both"/>
      </w:pPr>
      <w:r>
        <w:t xml:space="preserve">1. </w:t>
      </w:r>
      <w:r>
        <w:rPr>
          <w:color w:val="0000FF"/>
        </w:rPr>
        <w:t>Постанова Кабінету Міністрів України від 25 серпня 2010 р. N 747 "Деякі питання організації фінансового моніторингу"</w:t>
      </w:r>
      <w:r>
        <w:t xml:space="preserve"> (Офіційний вісник України, 2010 р., N 65, ст. 2261).</w:t>
      </w:r>
    </w:p>
    <w:p w:rsidR="00000000" w:rsidRDefault="00FB7A30">
      <w:pPr>
        <w:pStyle w:val="a3"/>
        <w:jc w:val="both"/>
      </w:pPr>
      <w:r>
        <w:t xml:space="preserve">2. Пункт 3 змін, що вносяться до постанов Кабінету Міністрів України з питань діяльності Державної служби фінансового моніторингу, затверджених </w:t>
      </w:r>
      <w:r>
        <w:rPr>
          <w:color w:val="0000FF"/>
        </w:rPr>
        <w:t>постановою Кабінету Міністрів України від 7 лютого 2011 р. N 75</w:t>
      </w:r>
      <w:r>
        <w:t xml:space="preserve"> (Офіційний вісник України, 2011 р., N 9, ст. 419</w:t>
      </w:r>
      <w:r>
        <w:t>).</w:t>
      </w:r>
    </w:p>
    <w:p w:rsidR="00000000" w:rsidRDefault="00FB7A30">
      <w:pPr>
        <w:pStyle w:val="a3"/>
        <w:jc w:val="both"/>
      </w:pPr>
      <w:r>
        <w:t xml:space="preserve">3. </w:t>
      </w:r>
      <w:r>
        <w:rPr>
          <w:color w:val="0000FF"/>
        </w:rPr>
        <w:t>Постанова Кабінету Міністрів України від 9 жовтня 2013 р. N 747 "Про внесення змін до постанови Кабінету Міністрів України від 25 серпня 2010 р. N 747"</w:t>
      </w:r>
      <w:r>
        <w:t xml:space="preserve"> (Офіційний вісник України, 2013 р., N 82, ст. 3040).</w:t>
      </w:r>
    </w:p>
    <w:p w:rsidR="00000000" w:rsidRDefault="00FB7A30">
      <w:pPr>
        <w:pStyle w:val="a3"/>
        <w:jc w:val="center"/>
      </w:pPr>
      <w:r>
        <w:t>____________</w:t>
      </w:r>
    </w:p>
    <w:p w:rsidR="00000000" w:rsidRDefault="00FB7A30">
      <w:pPr>
        <w:pStyle w:val="a3"/>
        <w:jc w:val="both"/>
      </w:pPr>
      <w: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4"/>
        <w:gridCol w:w="1215"/>
      </w:tblGrid>
      <w:tr w:rsidR="00000000">
        <w:trPr>
          <w:tblCellSpacing w:w="15" w:type="dxa"/>
        </w:trPr>
        <w:tc>
          <w:tcPr>
            <w:tcW w:w="4500" w:type="pct"/>
            <w:vAlign w:val="center"/>
            <w:hideMark/>
          </w:tcPr>
          <w:p w:rsidR="00000000" w:rsidRDefault="00FB7A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</w:t>
            </w:r>
            <w:r>
              <w:rPr>
                <w:rFonts w:eastAsia="Times New Roman"/>
              </w:rPr>
              <w:t>чний центр "ЛІГА", 2015</w:t>
            </w:r>
            <w:r>
              <w:rPr>
                <w:rFonts w:eastAsia="Times New Roman"/>
              </w:rPr>
              <w:br/>
              <w:t>© ТОВ "ЛІГА ЗАКОН", 2015</w:t>
            </w:r>
          </w:p>
        </w:tc>
        <w:tc>
          <w:tcPr>
            <w:tcW w:w="500" w:type="pct"/>
            <w:vAlign w:val="center"/>
            <w:hideMark/>
          </w:tcPr>
          <w:p w:rsidR="00000000" w:rsidRDefault="00FB7A30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19050" t="0" r="9525" b="0"/>
                  <wp:docPr id="2" name="Рисунок 2" descr="C:\Users\n.goncharuk\AppData\Roaming\Liga70\Client\Session\LOGOTYP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.goncharuk\AppData\Roaming\Liga70\Client\Session\LOGOTYP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7A30" w:rsidRDefault="00FB7A30">
      <w:pPr>
        <w:rPr>
          <w:rFonts w:eastAsia="Times New Roman"/>
        </w:rPr>
      </w:pPr>
    </w:p>
    <w:sectPr w:rsidR="00FB7A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hyphenationZone w:val="425"/>
  <w:noPunctuationKerning/>
  <w:characterSpacingControl w:val="doNotCompress"/>
  <w:compat/>
  <w:rsids>
    <w:rsidRoot w:val="00F05096"/>
    <w:rsid w:val="002C6FFA"/>
    <w:rsid w:val="00F05096"/>
    <w:rsid w:val="00FB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C6F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FF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n.goncharuk\AppData\Roaming\Liga70\Client\Session\LOGOTYPE.BMP" TargetMode="External"/><Relationship Id="rId4" Type="http://schemas.openxmlformats.org/officeDocument/2006/relationships/image" Target="file:///C:\Users\n.goncharuk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18546</Words>
  <Characters>10572</Characters>
  <Application>Microsoft Office Word</Application>
  <DocSecurity>0</DocSecurity>
  <Lines>88</Lines>
  <Paragraphs>58</Paragraphs>
  <ScaleCrop>false</ScaleCrop>
  <Company>Grizli777</Company>
  <LinksUpToDate>false</LinksUpToDate>
  <CharactersWithSpaces>29060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2</cp:revision>
  <dcterms:created xsi:type="dcterms:W3CDTF">2015-08-11T08:05:00Z</dcterms:created>
  <dcterms:modified xsi:type="dcterms:W3CDTF">2015-08-11T08:05:00Z</dcterms:modified>
</cp:coreProperties>
</file>